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A6" w:rsidRDefault="00AE7674" w:rsidP="00376AA6">
      <w:pPr>
        <w:jc w:val="center"/>
        <w:rPr>
          <w:rFonts w:ascii="Times New Roman" w:hAnsi="Times New Roman" w:cs="Times New Roman"/>
          <w:sz w:val="24"/>
          <w:szCs w:val="24"/>
        </w:rPr>
      </w:pPr>
      <w:r w:rsidRPr="00AE7674">
        <w:rPr>
          <w:rFonts w:ascii="Times New Roman" w:hAnsi="Times New Roman" w:cs="Times New Roman"/>
          <w:sz w:val="24"/>
          <w:szCs w:val="24"/>
        </w:rPr>
        <w:t>Права и обязанности участников всероссийской олимпиады школьников</w:t>
      </w:r>
    </w:p>
    <w:p w:rsidR="00AE7674" w:rsidRPr="00AE7674" w:rsidRDefault="00AE7674" w:rsidP="00AE7674">
      <w:pPr>
        <w:jc w:val="both"/>
        <w:rPr>
          <w:rFonts w:ascii="Times New Roman" w:hAnsi="Times New Roman" w:cs="Times New Roman"/>
          <w:sz w:val="24"/>
          <w:szCs w:val="24"/>
        </w:rPr>
      </w:pPr>
      <w:r w:rsidRPr="00AE7674">
        <w:rPr>
          <w:rFonts w:ascii="Times New Roman" w:hAnsi="Times New Roman" w:cs="Times New Roman"/>
          <w:sz w:val="24"/>
          <w:szCs w:val="24"/>
        </w:rPr>
        <w:t>(в соответствии с  приказами Министерства образования и науки Российской Федерации от 18.11.2013 № 1252 «Об утверждении Порядка проведения всероссийской олимпиады школьников» (далее – Порядок проведения олимпиады), от 17.03.2015 № 249, 17.12.2015 № 1488 «О внесении изменений в Порядок проведения всероссийской олимпиады школьников, утвержденный приказом Министерства образования и науки Российской Ф</w:t>
      </w:r>
      <w:r w:rsidR="00376AA6">
        <w:rPr>
          <w:rFonts w:ascii="Times New Roman" w:hAnsi="Times New Roman" w:cs="Times New Roman"/>
          <w:sz w:val="24"/>
          <w:szCs w:val="24"/>
        </w:rPr>
        <w:t>едерации от 18.11.2013 № 1252»)</w:t>
      </w:r>
    </w:p>
    <w:p w:rsidR="006449F7" w:rsidRDefault="00AE7674" w:rsidP="00AE7674">
      <w:pPr>
        <w:jc w:val="both"/>
        <w:rPr>
          <w:rFonts w:ascii="Times New Roman" w:hAnsi="Times New Roman" w:cs="Times New Roman"/>
          <w:sz w:val="24"/>
          <w:szCs w:val="24"/>
        </w:rPr>
      </w:pPr>
      <w:r w:rsidRPr="00AE7674">
        <w:rPr>
          <w:rFonts w:ascii="Times New Roman" w:hAnsi="Times New Roman" w:cs="Times New Roman"/>
          <w:sz w:val="24"/>
          <w:szCs w:val="24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 Олимпиада включает школьный, муниципальный, региональный и заключительный этапы. Олимпиада проводится на территории Российской Федерации. Рабочим языком проведения олимпиады является русский язык. Взимание платы за участие в олимпиаде не допускается. При проведении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 (далее – Порядок)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 телекоммуникационной сети «Интернет». Во время проведения олимпиады участники олимпиады: 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по общеобразовательным предметам, по которым проводится олимпиада;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674">
        <w:rPr>
          <w:rFonts w:ascii="Times New Roman" w:hAnsi="Times New Roman" w:cs="Times New Roman"/>
          <w:sz w:val="24"/>
          <w:szCs w:val="24"/>
        </w:rPr>
        <w:t>должны следовать указаниям представителей организатора олимпиады; не вправе общаться друг с другом, свободно перемещаться по аудитории; вправе иметь справочные материал</w:t>
      </w:r>
      <w:r>
        <w:rPr>
          <w:rFonts w:ascii="Times New Roman" w:hAnsi="Times New Roman" w:cs="Times New Roman"/>
          <w:sz w:val="24"/>
          <w:szCs w:val="24"/>
        </w:rPr>
        <w:t>ы, средства связи и электронно-</w:t>
      </w:r>
      <w:r w:rsidRPr="00AE7674">
        <w:rPr>
          <w:rFonts w:ascii="Times New Roman" w:hAnsi="Times New Roman" w:cs="Times New Roman"/>
          <w:sz w:val="24"/>
          <w:szCs w:val="24"/>
        </w:rPr>
        <w:t xml:space="preserve">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 В случае нарушения участником олимпиады Порядка и (или) утвержденных требований к организации и проведению соответствующего этапа олимпиады по каждому </w:t>
      </w:r>
      <w:r w:rsidRPr="00AE7674">
        <w:rPr>
          <w:rFonts w:ascii="Times New Roman" w:hAnsi="Times New Roman" w:cs="Times New Roman"/>
          <w:sz w:val="24"/>
          <w:szCs w:val="24"/>
        </w:rPr>
        <w:lastRenderedPageBreak/>
        <w:t>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данному общеобразовательному предмету в текущем году.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 Рассмотрение апелляции проводится с участием самого участника олимпиады.</w:t>
      </w:r>
    </w:p>
    <w:p w:rsidR="00376AA6" w:rsidRDefault="00376AA6" w:rsidP="00AE76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AA6" w:rsidRPr="00376AA6" w:rsidRDefault="00376AA6" w:rsidP="00376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6AA6">
        <w:rPr>
          <w:rFonts w:ascii="Times New Roman" w:hAnsi="Times New Roman" w:cs="Times New Roman"/>
          <w:sz w:val="24"/>
          <w:szCs w:val="24"/>
        </w:rPr>
        <w:t>Чем поможет диплом победителя олимпиады абитуриенту.</w:t>
      </w:r>
    </w:p>
    <w:p w:rsidR="00376AA6" w:rsidRDefault="00376AA6" w:rsidP="0037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AA6">
        <w:rPr>
          <w:rFonts w:ascii="Times New Roman" w:hAnsi="Times New Roman" w:cs="Times New Roman"/>
          <w:sz w:val="24"/>
          <w:szCs w:val="24"/>
        </w:rPr>
        <w:t xml:space="preserve"> Победители и призеры заключительного этапа всероссийской олимпиады школьников пользуются льготами при поступлении в профессиональные образовательные организации. Их права закреплены федеральным законом от 29.12.2012 № 273 – ФЗ «Об образовании в Российской Федерации», нормативными актами профессиональных образовательных организаций. </w:t>
      </w:r>
    </w:p>
    <w:p w:rsidR="00376AA6" w:rsidRDefault="00376AA6" w:rsidP="0037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AA6">
        <w:rPr>
          <w:rFonts w:ascii="Times New Roman" w:hAnsi="Times New Roman" w:cs="Times New Roman"/>
          <w:sz w:val="24"/>
          <w:szCs w:val="24"/>
        </w:rPr>
        <w:t xml:space="preserve">Победители и призеры заключительного этапа всероссийской олимпиады школьников имеют право на прием без вступительных испытаний в профессиональные образовательные организации по специальностям и (или) направлениям подготовки, соответствующим профилю всероссийской олимпиады школьников. </w:t>
      </w:r>
    </w:p>
    <w:p w:rsidR="00376AA6" w:rsidRDefault="00376AA6" w:rsidP="0037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AA6">
        <w:rPr>
          <w:rFonts w:ascii="Times New Roman" w:hAnsi="Times New Roman" w:cs="Times New Roman"/>
          <w:sz w:val="24"/>
          <w:szCs w:val="24"/>
        </w:rPr>
        <w:t xml:space="preserve">По решению вуза победителям и призерам могут быть присвоены 100 баллов по предмету ЕГЭ или ДВИ (дополнительному вступительному испытанию), соответствующего профилю олимпиады. </w:t>
      </w:r>
    </w:p>
    <w:p w:rsidR="00376AA6" w:rsidRPr="00376AA6" w:rsidRDefault="00376AA6" w:rsidP="0037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AA6">
        <w:rPr>
          <w:rFonts w:ascii="Times New Roman" w:hAnsi="Times New Roman" w:cs="Times New Roman"/>
          <w:sz w:val="24"/>
          <w:szCs w:val="24"/>
        </w:rPr>
        <w:t>Срок действия диплома победителя и призера всероссийской олимпиады школьников составляет 4 года.</w:t>
      </w:r>
    </w:p>
    <w:sectPr w:rsidR="00376AA6" w:rsidRPr="00376AA6" w:rsidSect="0064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AE7674"/>
    <w:rsid w:val="00376AA6"/>
    <w:rsid w:val="006449F7"/>
    <w:rsid w:val="00A354FF"/>
    <w:rsid w:val="00AE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758</Words>
  <Characters>4322</Characters>
  <Application>Microsoft Office Word</Application>
  <DocSecurity>0</DocSecurity>
  <Lines>36</Lines>
  <Paragraphs>10</Paragraphs>
  <ScaleCrop>false</ScaleCrop>
  <Company>uo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Перепилицина Татьяна Мироновна</dc:creator>
  <cp:keywords/>
  <dc:description/>
  <cp:lastModifiedBy>Перепилицина Татьяна Мироновна</cp:lastModifiedBy>
  <cp:revision>4</cp:revision>
  <dcterms:created xsi:type="dcterms:W3CDTF">2018-09-28T07:36:00Z</dcterms:created>
  <dcterms:modified xsi:type="dcterms:W3CDTF">2018-09-28T07:50:00Z</dcterms:modified>
</cp:coreProperties>
</file>