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E8B981">
      <w:pPr>
        <w:jc w:val="center"/>
        <w:rPr>
          <w:rFonts w:hint="default" w:ascii="Times New Roman" w:hAnsi="Times New Roman" w:cs="Times New Roman"/>
          <w:sz w:val="28"/>
          <w:szCs w:val="28"/>
        </w:rPr>
      </w:pPr>
      <w:bookmarkStart w:id="0" w:name="150904"/>
      <w:bookmarkEnd w:id="0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Муниципальное общеобразовательное бюджетное учреждение</w:t>
      </w:r>
    </w:p>
    <w:p w14:paraId="4E6C268B">
      <w:pPr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«Мустаевская средняя общеобразовательная школа»</w:t>
      </w:r>
    </w:p>
    <w:p w14:paraId="31B48E43">
      <w:pPr>
        <w:jc w:val="center"/>
        <w:rPr>
          <w:rFonts w:hint="default" w:ascii="Times New Roman" w:hAnsi="Times New Roman" w:cs="Times New Roman"/>
          <w:sz w:val="28"/>
          <w:szCs w:val="28"/>
        </w:rPr>
      </w:pPr>
      <w:bookmarkStart w:id="82" w:name="_GoBack"/>
      <w:bookmarkEnd w:id="82"/>
      <w:r>
        <w:rPr>
          <w:rFonts w:hint="default" w:ascii="Times New Roman" w:hAnsi="Times New Roman" w:cs="Times New Roman"/>
          <w:sz w:val="28"/>
          <w:szCs w:val="28"/>
        </w:rPr>
        <w:t>Новосергиевский район Оренбургская область</w:t>
      </w:r>
    </w:p>
    <w:p w14:paraId="0758C1A7">
      <w:pPr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28B719C">
      <w:pPr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5919F3E">
      <w:pPr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E748A8F">
      <w:pPr>
        <w:jc w:val="center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3"/>
        <w:gridCol w:w="3273"/>
        <w:gridCol w:w="3274"/>
      </w:tblGrid>
      <w:tr w14:paraId="10645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1D7B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РАССМОТРЕНО</w:t>
            </w:r>
          </w:p>
          <w:p w14:paraId="6B8D13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Зам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. директора по ВР</w:t>
            </w:r>
          </w:p>
          <w:p w14:paraId="75F84A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________________</w:t>
            </w:r>
          </w:p>
          <w:p w14:paraId="4D767E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Е.И. Милайкина</w:t>
            </w:r>
          </w:p>
          <w:p w14:paraId="44524F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Протокол № 4 от «25» июня 2025 г.</w:t>
            </w:r>
          </w:p>
          <w:p w14:paraId="4667993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38041A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4CFEB45D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14:paraId="4C895E87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0474C80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Федорошко О.В.</w:t>
            </w:r>
          </w:p>
          <w:p w14:paraId="526548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июня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989F9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ACD3A7D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69F852D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647813C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21B75D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Савгабаева А.Ф.</w:t>
            </w:r>
          </w:p>
          <w:p w14:paraId="1287B62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32-од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июня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D8BF1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</w:tbl>
    <w:p w14:paraId="627D324F">
      <w:pPr>
        <w:jc w:val="center"/>
        <w:rPr>
          <w:rFonts w:hint="default" w:ascii="Times New Roman" w:hAnsi="Times New Roman" w:cs="Times New Roman"/>
        </w:rPr>
      </w:pPr>
    </w:p>
    <w:p w14:paraId="4C554C8F">
      <w:pPr>
        <w:jc w:val="center"/>
        <w:rPr>
          <w:rFonts w:hint="default" w:ascii="Times New Roman" w:hAnsi="Times New Roman" w:cs="Times New Roman"/>
        </w:rPr>
      </w:pPr>
    </w:p>
    <w:p w14:paraId="14035F08">
      <w:pPr>
        <w:jc w:val="center"/>
        <w:rPr>
          <w:rFonts w:hint="default" w:ascii="Times New Roman" w:hAnsi="Times New Roman" w:cs="Times New Roman"/>
        </w:rPr>
      </w:pPr>
    </w:p>
    <w:p w14:paraId="74D6428B">
      <w:pPr>
        <w:autoSpaceDN w:val="0"/>
        <w:spacing w:after="200" w:line="276" w:lineRule="auto"/>
        <w:ind w:left="0" w:firstLine="0"/>
        <w:jc w:val="center"/>
        <w:rPr>
          <w:rFonts w:hint="default" w:ascii="Times New Roman" w:hAnsi="Times New Roman" w:eastAsia="Calibri" w:cs="Times New Roman"/>
          <w:color w:val="auto"/>
          <w:szCs w:val="28"/>
          <w:lang w:eastAsia="en-US"/>
        </w:rPr>
      </w:pPr>
    </w:p>
    <w:p w14:paraId="0E25E91E">
      <w:pPr>
        <w:autoSpaceDN w:val="0"/>
        <w:spacing w:after="0" w:line="276" w:lineRule="auto"/>
        <w:ind w:left="0" w:firstLine="0"/>
        <w:jc w:val="center"/>
        <w:rPr>
          <w:rFonts w:hint="default" w:ascii="Times New Roman" w:hAnsi="Times New Roman" w:eastAsia="Calibri" w:cs="Times New Roman"/>
          <w:b/>
          <w:color w:val="auto"/>
          <w:sz w:val="36"/>
          <w:szCs w:val="36"/>
          <w:lang w:val="ru-RU" w:eastAsia="en-US"/>
        </w:rPr>
      </w:pPr>
      <w:r>
        <w:rPr>
          <w:rFonts w:hint="default" w:ascii="Times New Roman" w:hAnsi="Times New Roman" w:eastAsia="Calibri" w:cs="Times New Roman"/>
          <w:b/>
          <w:color w:val="auto"/>
          <w:sz w:val="36"/>
          <w:szCs w:val="36"/>
          <w:lang w:eastAsia="en-US"/>
        </w:rPr>
        <w:t xml:space="preserve">Программа внеурочной деятельности </w:t>
      </w:r>
      <w:r>
        <w:rPr>
          <w:rFonts w:hint="default" w:ascii="Times New Roman" w:hAnsi="Times New Roman" w:eastAsia="Calibri" w:cs="Times New Roman"/>
          <w:b/>
          <w:color w:val="auto"/>
          <w:sz w:val="36"/>
          <w:szCs w:val="36"/>
          <w:lang w:val="ru-RU" w:eastAsia="en-US"/>
        </w:rPr>
        <w:t xml:space="preserve"> </w:t>
      </w:r>
    </w:p>
    <w:p w14:paraId="5CC202F2">
      <w:pPr>
        <w:autoSpaceDN w:val="0"/>
        <w:spacing w:after="0" w:line="276" w:lineRule="auto"/>
        <w:ind w:left="0" w:firstLine="0"/>
        <w:jc w:val="center"/>
        <w:rPr>
          <w:rFonts w:hint="default" w:ascii="Times New Roman" w:hAnsi="Times New Roman" w:eastAsia="Calibri" w:cs="Times New Roman"/>
          <w:b/>
          <w:color w:val="auto"/>
          <w:sz w:val="36"/>
          <w:szCs w:val="36"/>
          <w:lang w:eastAsia="en-US"/>
        </w:rPr>
      </w:pPr>
      <w:r>
        <w:rPr>
          <w:rFonts w:hint="default" w:ascii="Times New Roman" w:hAnsi="Times New Roman" w:eastAsia="Calibri" w:cs="Times New Roman"/>
          <w:b/>
          <w:color w:val="auto"/>
          <w:sz w:val="36"/>
          <w:szCs w:val="36"/>
          <w:lang w:val="ru-RU" w:eastAsia="en-US"/>
        </w:rPr>
        <w:t>модуль</w:t>
      </w:r>
      <w:r>
        <w:rPr>
          <w:rFonts w:hint="default" w:ascii="Times New Roman" w:hAnsi="Times New Roman" w:eastAsia="Calibri" w:cs="Times New Roman"/>
          <w:b/>
          <w:color w:val="auto"/>
          <w:sz w:val="36"/>
          <w:szCs w:val="36"/>
          <w:lang w:eastAsia="en-US"/>
        </w:rPr>
        <w:t xml:space="preserve"> «Тег-регби» </w:t>
      </w:r>
    </w:p>
    <w:p w14:paraId="61099783">
      <w:pPr>
        <w:autoSpaceDN w:val="0"/>
        <w:spacing w:after="0" w:line="276" w:lineRule="auto"/>
        <w:ind w:left="0" w:firstLine="0"/>
        <w:jc w:val="center"/>
        <w:rPr>
          <w:rFonts w:hint="default" w:ascii="Times New Roman" w:hAnsi="Times New Roman" w:eastAsia="Calibri" w:cs="Times New Roman"/>
          <w:b/>
          <w:color w:val="auto"/>
          <w:sz w:val="36"/>
          <w:szCs w:val="36"/>
          <w:lang w:val="ru-RU" w:eastAsia="en-US"/>
        </w:rPr>
      </w:pPr>
      <w:r>
        <w:rPr>
          <w:rFonts w:hint="default" w:ascii="Times New Roman" w:hAnsi="Times New Roman" w:eastAsia="Calibri" w:cs="Times New Roman"/>
          <w:b/>
          <w:color w:val="auto"/>
          <w:sz w:val="36"/>
          <w:szCs w:val="36"/>
          <w:lang w:eastAsia="en-US"/>
        </w:rPr>
        <w:t>на 202</w:t>
      </w:r>
      <w:r>
        <w:rPr>
          <w:rFonts w:hint="default" w:ascii="Times New Roman" w:hAnsi="Times New Roman" w:eastAsia="Calibri" w:cs="Times New Roman"/>
          <w:b/>
          <w:color w:val="auto"/>
          <w:sz w:val="36"/>
          <w:szCs w:val="36"/>
          <w:lang w:val="ru-RU" w:eastAsia="en-US"/>
        </w:rPr>
        <w:t>5</w:t>
      </w:r>
      <w:r>
        <w:rPr>
          <w:rFonts w:hint="default" w:ascii="Times New Roman" w:hAnsi="Times New Roman" w:eastAsia="Calibri" w:cs="Times New Roman"/>
          <w:b/>
          <w:color w:val="auto"/>
          <w:sz w:val="36"/>
          <w:szCs w:val="36"/>
          <w:lang w:eastAsia="en-US"/>
        </w:rPr>
        <w:t>-202</w:t>
      </w:r>
      <w:r>
        <w:rPr>
          <w:rFonts w:hint="default" w:ascii="Times New Roman" w:hAnsi="Times New Roman" w:eastAsia="Calibri" w:cs="Times New Roman"/>
          <w:b/>
          <w:color w:val="auto"/>
          <w:sz w:val="36"/>
          <w:szCs w:val="36"/>
          <w:lang w:val="ru-RU" w:eastAsia="en-US"/>
        </w:rPr>
        <w:t>6</w:t>
      </w:r>
      <w:r>
        <w:rPr>
          <w:rFonts w:hint="default" w:ascii="Times New Roman" w:hAnsi="Times New Roman" w:eastAsia="Calibri" w:cs="Times New Roman"/>
          <w:b/>
          <w:color w:val="auto"/>
          <w:sz w:val="36"/>
          <w:szCs w:val="36"/>
          <w:lang w:eastAsia="en-US"/>
        </w:rPr>
        <w:t xml:space="preserve"> учебный год </w:t>
      </w:r>
      <w:r>
        <w:rPr>
          <w:rFonts w:hint="default" w:ascii="Times New Roman" w:hAnsi="Times New Roman" w:eastAsia="Calibri" w:cs="Times New Roman"/>
          <w:b/>
          <w:color w:val="auto"/>
          <w:sz w:val="36"/>
          <w:szCs w:val="36"/>
          <w:lang w:val="ru-RU" w:eastAsia="en-US"/>
        </w:rPr>
        <w:t>(4 класс)</w:t>
      </w:r>
    </w:p>
    <w:p w14:paraId="0CE7BD7A">
      <w:pPr>
        <w:autoSpaceDN w:val="0"/>
        <w:spacing w:after="0" w:line="276" w:lineRule="auto"/>
        <w:ind w:left="0" w:firstLine="0"/>
        <w:jc w:val="center"/>
        <w:rPr>
          <w:rFonts w:hint="default" w:ascii="Times New Roman" w:hAnsi="Times New Roman" w:eastAsia="Calibri" w:cs="Times New Roman"/>
          <w:color w:val="auto"/>
          <w:szCs w:val="28"/>
          <w:lang w:eastAsia="en-US"/>
        </w:rPr>
      </w:pPr>
    </w:p>
    <w:p w14:paraId="019A243D">
      <w:pPr>
        <w:autoSpaceDN w:val="0"/>
        <w:spacing w:after="0" w:line="276" w:lineRule="auto"/>
        <w:ind w:left="0" w:firstLine="0"/>
        <w:jc w:val="center"/>
        <w:rPr>
          <w:rFonts w:hint="default" w:ascii="Times New Roman" w:hAnsi="Times New Roman" w:eastAsia="Calibri" w:cs="Times New Roman"/>
          <w:color w:val="auto"/>
          <w:szCs w:val="28"/>
          <w:lang w:eastAsia="en-US"/>
        </w:rPr>
      </w:pPr>
    </w:p>
    <w:p w14:paraId="729DBE0D">
      <w:pPr>
        <w:autoSpaceDN w:val="0"/>
        <w:spacing w:after="0" w:line="276" w:lineRule="auto"/>
        <w:ind w:left="0" w:firstLine="0"/>
        <w:jc w:val="center"/>
        <w:rPr>
          <w:rFonts w:hint="default" w:ascii="Times New Roman" w:hAnsi="Times New Roman" w:eastAsia="Calibri" w:cs="Times New Roman"/>
          <w:color w:val="auto"/>
          <w:szCs w:val="28"/>
          <w:lang w:eastAsia="en-US"/>
        </w:rPr>
      </w:pPr>
    </w:p>
    <w:p w14:paraId="1D904AF5">
      <w:pPr>
        <w:autoSpaceDN w:val="0"/>
        <w:spacing w:after="0" w:line="276" w:lineRule="auto"/>
        <w:ind w:left="0" w:firstLine="0"/>
        <w:jc w:val="left"/>
        <w:rPr>
          <w:rFonts w:hint="default" w:ascii="Times New Roman" w:hAnsi="Times New Roman" w:eastAsia="Calibri" w:cs="Times New Roman"/>
          <w:color w:val="auto"/>
          <w:szCs w:val="28"/>
          <w:lang w:eastAsia="en-US"/>
        </w:rPr>
      </w:pPr>
    </w:p>
    <w:p w14:paraId="64DAF6B5">
      <w:pPr>
        <w:autoSpaceDN w:val="0"/>
        <w:spacing w:after="0" w:line="276" w:lineRule="auto"/>
        <w:ind w:left="0" w:firstLine="0"/>
        <w:jc w:val="left"/>
        <w:rPr>
          <w:rFonts w:hint="default" w:ascii="Times New Roman" w:hAnsi="Times New Roman" w:eastAsia="Calibri" w:cs="Times New Roman"/>
          <w:color w:val="auto"/>
          <w:szCs w:val="28"/>
          <w:lang w:eastAsia="en-US"/>
        </w:rPr>
      </w:pPr>
    </w:p>
    <w:p w14:paraId="5FD13FF1">
      <w:pPr>
        <w:autoSpaceDN w:val="0"/>
        <w:spacing w:after="0" w:line="276" w:lineRule="auto"/>
        <w:ind w:left="0" w:firstLine="0"/>
        <w:jc w:val="left"/>
        <w:rPr>
          <w:rFonts w:hint="default" w:ascii="Times New Roman" w:hAnsi="Times New Roman" w:eastAsia="Calibri" w:cs="Times New Roman"/>
          <w:color w:val="auto"/>
          <w:szCs w:val="28"/>
          <w:lang w:eastAsia="en-US"/>
        </w:rPr>
      </w:pPr>
    </w:p>
    <w:p w14:paraId="4D87B66C">
      <w:pPr>
        <w:autoSpaceDN w:val="0"/>
        <w:spacing w:after="0" w:line="276" w:lineRule="auto"/>
        <w:ind w:left="0" w:firstLine="0"/>
        <w:jc w:val="left"/>
        <w:rPr>
          <w:rFonts w:hint="default" w:ascii="Times New Roman" w:hAnsi="Times New Roman" w:eastAsia="Calibri" w:cs="Times New Roman"/>
          <w:color w:val="auto"/>
          <w:szCs w:val="28"/>
          <w:lang w:eastAsia="en-US"/>
        </w:rPr>
      </w:pPr>
    </w:p>
    <w:p w14:paraId="0B6C3642">
      <w:pPr>
        <w:autoSpaceDN w:val="0"/>
        <w:spacing w:after="0" w:line="276" w:lineRule="auto"/>
        <w:ind w:left="0" w:firstLine="0"/>
        <w:jc w:val="left"/>
        <w:rPr>
          <w:rFonts w:hint="default" w:ascii="Times New Roman" w:hAnsi="Times New Roman" w:eastAsia="Calibri" w:cs="Times New Roman"/>
          <w:color w:val="auto"/>
          <w:szCs w:val="28"/>
          <w:lang w:eastAsia="en-US"/>
        </w:rPr>
      </w:pPr>
    </w:p>
    <w:p w14:paraId="7538A8FB">
      <w:pPr>
        <w:autoSpaceDN w:val="0"/>
        <w:spacing w:after="0" w:line="276" w:lineRule="auto"/>
        <w:ind w:left="0" w:firstLine="0"/>
        <w:jc w:val="left"/>
        <w:rPr>
          <w:rFonts w:hint="default" w:ascii="Times New Roman" w:hAnsi="Times New Roman" w:eastAsia="Calibri" w:cs="Times New Roman"/>
          <w:color w:val="auto"/>
          <w:szCs w:val="28"/>
          <w:lang w:eastAsia="en-US"/>
        </w:rPr>
      </w:pPr>
    </w:p>
    <w:p w14:paraId="06981B36">
      <w:pPr>
        <w:autoSpaceDN w:val="0"/>
        <w:spacing w:after="0" w:line="276" w:lineRule="auto"/>
        <w:ind w:left="0" w:firstLine="0"/>
        <w:jc w:val="center"/>
        <w:rPr>
          <w:rFonts w:hint="default" w:ascii="Times New Roman" w:hAnsi="Times New Roman" w:eastAsia="Calibri" w:cs="Times New Roman"/>
          <w:color w:val="auto"/>
          <w:szCs w:val="28"/>
          <w:lang w:eastAsia="en-US"/>
        </w:rPr>
      </w:pPr>
    </w:p>
    <w:p w14:paraId="48C989FF">
      <w:pPr>
        <w:autoSpaceDN w:val="0"/>
        <w:spacing w:after="0" w:line="276" w:lineRule="auto"/>
        <w:ind w:left="0" w:firstLine="0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lang w:eastAsia="en-US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lang w:val="ru-RU" w:eastAsia="en-US"/>
        </w:rPr>
        <w:t>Составитель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: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lang w:val="ru-RU" w:eastAsia="en-US"/>
        </w:rPr>
        <w:t>учитель физической культуры Маликова Оксана Николаевна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                              </w:t>
      </w:r>
    </w:p>
    <w:p w14:paraId="39FE5F84">
      <w:pPr>
        <w:autoSpaceDN w:val="0"/>
        <w:spacing w:after="200" w:line="276" w:lineRule="auto"/>
        <w:ind w:left="0" w:firstLine="0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lang w:eastAsia="en-US"/>
        </w:rPr>
      </w:pPr>
    </w:p>
    <w:p w14:paraId="1A366CEE">
      <w:pPr>
        <w:autoSpaceDN w:val="0"/>
        <w:spacing w:after="200" w:line="276" w:lineRule="auto"/>
        <w:ind w:left="0" w:firstLine="0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lang w:eastAsia="en-US"/>
        </w:rPr>
      </w:pPr>
    </w:p>
    <w:p w14:paraId="288B38B4">
      <w:pPr>
        <w:autoSpaceDN w:val="0"/>
        <w:spacing w:after="200" w:line="276" w:lineRule="auto"/>
        <w:ind w:left="0" w:firstLine="0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lang w:eastAsia="en-US"/>
        </w:rPr>
      </w:pPr>
    </w:p>
    <w:p w14:paraId="626549A4">
      <w:pPr>
        <w:autoSpaceDN w:val="0"/>
        <w:spacing w:after="200" w:line="276" w:lineRule="auto"/>
        <w:ind w:left="0" w:firstLine="0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lang w:eastAsia="en-US"/>
        </w:rPr>
      </w:pPr>
    </w:p>
    <w:p w14:paraId="5650628E">
      <w:pPr>
        <w:autoSpaceDN w:val="0"/>
        <w:spacing w:after="0" w:line="276" w:lineRule="auto"/>
        <w:ind w:left="0" w:firstLine="0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lang w:eastAsia="en-US"/>
        </w:rPr>
      </w:pPr>
    </w:p>
    <w:p w14:paraId="1F494810">
      <w:pPr>
        <w:autoSpaceDN w:val="0"/>
        <w:spacing w:after="0" w:line="276" w:lineRule="auto"/>
        <w:ind w:left="0" w:firstLine="3220" w:firstLineChars="1150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lang w:eastAsia="en-US"/>
        </w:rPr>
      </w:pPr>
    </w:p>
    <w:p w14:paraId="3664F844">
      <w:pPr>
        <w:autoSpaceDN w:val="0"/>
        <w:spacing w:after="0" w:line="276" w:lineRule="auto"/>
        <w:ind w:left="0" w:firstLine="3220" w:firstLineChars="1150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lang w:eastAsia="en-US"/>
        </w:rPr>
      </w:pPr>
    </w:p>
    <w:p w14:paraId="6348032A">
      <w:pPr>
        <w:autoSpaceDN w:val="0"/>
        <w:spacing w:after="0" w:line="276" w:lineRule="auto"/>
        <w:ind w:left="0" w:firstLine="3220" w:firstLineChars="1150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lang w:eastAsia="en-US"/>
        </w:rPr>
      </w:pPr>
    </w:p>
    <w:p w14:paraId="001D01FA">
      <w:pPr>
        <w:autoSpaceDN w:val="0"/>
        <w:spacing w:after="0" w:line="276" w:lineRule="auto"/>
        <w:ind w:left="0" w:firstLine="3220" w:firstLineChars="1150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lang w:eastAsia="en-US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с. 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lang w:val="ru-RU" w:eastAsia="en-US"/>
        </w:rPr>
        <w:t xml:space="preserve">Мустаево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lang w:eastAsia="en-US"/>
        </w:rPr>
        <w:t>202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lang w:val="ru-RU" w:eastAsia="en-US"/>
        </w:rPr>
        <w:t>5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 год.</w:t>
      </w:r>
    </w:p>
    <w:p w14:paraId="2622081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0502F00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П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ояснительная записка модуля "Тэг-регби".</w:t>
      </w:r>
    </w:p>
    <w:p w14:paraId="14AA19A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1" w:name="150905"/>
      <w:bookmarkEnd w:id="1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Модуль "Тэг-регби" (далее - модуль по тэг-регби, тэг-регби, регби)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"Физическая культура" с учетом современных тенденций в системе образования и использования спортивно-ориентированных форм, средств и методов обучения.</w:t>
      </w:r>
    </w:p>
    <w:p w14:paraId="7988354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2" w:name="150906"/>
      <w:bookmarkEnd w:id="2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Тэг-регби способствует формированию здорового образа жизни обучающихся, знакомит их с новым для многих видом спорта регби в адаптированном бесконтактном и не травмоопасном варианте, дает возможность ребенку выбрать для себя путь развития в командном виде спорта. Занятия тэг-регби обеспечивают постоянную двигательную активность.</w:t>
      </w:r>
    </w:p>
    <w:p w14:paraId="4893917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3" w:name="150907"/>
      <w:bookmarkEnd w:id="3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Тэг-регби позволяет избирательно решать задачи обучения: в основе начального обучения лежит игровая деятельность с элементами регби (игровые упражнения, эстафеты, игры), осуществляется общая физическая подготовка обучающихся с включением элементов тэг-регби, физкультурно-оздоровительная и воспитательная работа. Алгоритм обучения тэг-регби делает возможным в минимальные сроки научиться играть в тэг-регби, что позволяет комплексно воздействовать на широкий спектр физических, личностных качеств и социальных функций занимающихся.</w:t>
      </w:r>
    </w:p>
    <w:p w14:paraId="40EA454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4" w:name="150908"/>
      <w:bookmarkEnd w:id="4"/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Целью изучения модуля "Тэг-регби"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является формирование 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физической культурой и спортом с использованием средств регби.</w:t>
      </w:r>
    </w:p>
    <w:p w14:paraId="04D7AEE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5" w:name="150909"/>
      <w:bookmarkEnd w:id="5"/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Задачами изучения модуля "Тэг-регби"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являются:</w:t>
      </w:r>
    </w:p>
    <w:p w14:paraId="1257889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6" w:name="150910"/>
      <w:bookmarkEnd w:id="6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всестороннее гармоничное развитие обучающихся, увеличение объема их двигательной активности;</w:t>
      </w:r>
    </w:p>
    <w:p w14:paraId="0E3633C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7" w:name="150911"/>
      <w:bookmarkEnd w:id="7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культуры безопасного поведения на занятиях по тэг-регби;</w:t>
      </w:r>
    </w:p>
    <w:p w14:paraId="64C5BA2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8" w:name="150912"/>
      <w:bookmarkEnd w:id="8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формирование общих представлений о тэг-регби, о его истории, возможностях и значении в процессе укрепления здоровья, физическом развитии и физической подготовке обучающихся;</w:t>
      </w:r>
    </w:p>
    <w:p w14:paraId="140F1FE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9" w:name="150913"/>
      <w:bookmarkEnd w:id="9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формирование образовательного фундамента,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тэг-регби;</w:t>
      </w:r>
    </w:p>
    <w:p w14:paraId="56E44E0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10" w:name="150914"/>
      <w:bookmarkEnd w:id="10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воспитание положительных качеств личности, норм коллективного взаимодействия и сотрудничества в образовательной и соревновательной деятельности;</w:t>
      </w:r>
    </w:p>
    <w:p w14:paraId="68C3D12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11" w:name="150915"/>
      <w:bookmarkEnd w:id="11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развитие положительной мотивации и устойчивого учебно-познавательного интереса к предмету "Физическая культура" средствами тэг-регби;</w:t>
      </w:r>
    </w:p>
    <w:p w14:paraId="2C0447B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12" w:name="150916"/>
      <w:bookmarkEnd w:id="12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популяризация тэг-регби среди обучающихся и привлечение проявляющих повышенный интерес и способности к занятиям тэг-регби, в школьные спортивные клубы, секции, к участию в спортивных соревнованиях;</w:t>
      </w:r>
    </w:p>
    <w:p w14:paraId="48249CA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13" w:name="150917"/>
      <w:bookmarkEnd w:id="13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выявление, развитие и поддержка одаренных детей в области спорта.</w:t>
      </w:r>
    </w:p>
    <w:p w14:paraId="4574223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bookmarkStart w:id="14" w:name="150918"/>
      <w:bookmarkEnd w:id="14"/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Место и роль модуля "Тэг-регби".</w:t>
      </w:r>
    </w:p>
    <w:p w14:paraId="49BA7F4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15" w:name="150919"/>
      <w:bookmarkEnd w:id="15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Модуль "Тэг-регби" доступен для освоения всеми обучающимся, независимо от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</w:p>
    <w:p w14:paraId="4B3C6EF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16" w:name="150920"/>
      <w:bookmarkEnd w:id="16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 содержании модуля по тэг-регби специфика регби сочетается практически со всеми базовыми видами спорта (легкая атлетика, гимнастика, спортивные игры).</w:t>
      </w:r>
    </w:p>
    <w:p w14:paraId="2DD49D1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17" w:name="150921"/>
      <w:bookmarkEnd w:id="17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Интеграция модуля "Тэг-регби" поможет обучающимся в освоении образовательных программ в рамках внеурочной деятельности, дополнительного образования физкультурно-спортивной направленности, деятельности школьных спортивных клубов, подготовке обучающихся к сдаче норм ГТО и участии в спортивных соревнованиях.</w:t>
      </w:r>
    </w:p>
    <w:p w14:paraId="05B4DDD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18" w:name="150922"/>
      <w:bookmarkEnd w:id="18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Модуль "Тэг-регби" может быть реализован в следующих вариантах:</w:t>
      </w:r>
    </w:p>
    <w:p w14:paraId="33CE8C7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19" w:name="150923"/>
      <w:bookmarkEnd w:id="19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при самостоятельном планировании учителем физической культуры процесса освоения обучающимися учебного материала по тэг-регби с выбором различных элементов тэг-регби, с учетом возраста и физической подготовленности обучающихся;</w:t>
      </w:r>
    </w:p>
    <w:p w14:paraId="6F4EE10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20" w:name="150924"/>
      <w:bookmarkEnd w:id="20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 виде целостного последовательного учебного модуля, изучаемого за счет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(при организации и проведении уроков физической культуры с 3-х часовой недельной нагрузкой рекомендуемый объем в 1 классе - 33 часа, во 2, 3, 4 классах - по 34 часа);</w:t>
      </w:r>
    </w:p>
    <w:p w14:paraId="30B240A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21" w:name="150925"/>
      <w:bookmarkEnd w:id="21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 виде дополнительных часов, выделяемых на спортивно-оздоровительную работу с обучающимися в рамках внеурочной деятельности, деятельности школьных спортивных клубов, включая использование учебных модулей по видам спорта (рекомендуемый объем в 1 классе - 33 часа, во 2, 3, 4 классах - по 34 часа).</w:t>
      </w:r>
    </w:p>
    <w:p w14:paraId="6CE73B4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bookmarkStart w:id="22" w:name="150926"/>
      <w:bookmarkEnd w:id="22"/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Содержание модуля "Тэг-регби".</w:t>
      </w:r>
    </w:p>
    <w:p w14:paraId="76AE843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bookmarkStart w:id="23" w:name="150927"/>
      <w:bookmarkEnd w:id="23"/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Знания о тэг-регби.</w:t>
      </w:r>
    </w:p>
    <w:p w14:paraId="76E5AE4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24" w:name="150928"/>
      <w:bookmarkEnd w:id="24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История регби. Правила игры в тэг-регби. Развитие регби в России. Судейская терминология тэг-регби.</w:t>
      </w:r>
    </w:p>
    <w:p w14:paraId="787E6BE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25" w:name="150929"/>
      <w:bookmarkEnd w:id="25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Требования безопасности при организации занятий тэг-регби, в том числе самостоятельных. Форма и экипировка занимающегося тэг-регби.</w:t>
      </w:r>
    </w:p>
    <w:p w14:paraId="3E826B6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26" w:name="150930"/>
      <w:bookmarkEnd w:id="26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Гигиена и самоконтроль при занятиях тэг-регби.</w:t>
      </w:r>
    </w:p>
    <w:p w14:paraId="5370EFE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27" w:name="150931"/>
      <w:bookmarkEnd w:id="27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Комплексы упражнений для развития различных физических качеств регбиста.</w:t>
      </w:r>
    </w:p>
    <w:p w14:paraId="5920534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28" w:name="150932"/>
      <w:bookmarkEnd w:id="28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Понятие о спортивной этике и взаимоотношениях между обучающимися. Знание игровых амплуа. Основные термины тэг-регби.</w:t>
      </w:r>
    </w:p>
    <w:p w14:paraId="3C587EC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29" w:name="150933"/>
      <w:bookmarkEnd w:id="29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Воспитание морально-волевых качеств в процессе занятий тэг-регби: сознательность, смелость, выдержка, решительность, настойчивость.</w:t>
      </w:r>
    </w:p>
    <w:p w14:paraId="1AE7842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30" w:name="150934"/>
      <w:bookmarkEnd w:id="30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Способы самостоятельной деятельности.</w:t>
      </w:r>
    </w:p>
    <w:p w14:paraId="56213D1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31" w:name="150935"/>
      <w:bookmarkEnd w:id="31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Подготовка места занятий, выбор одежды и обуви для занятий тэг-регби.</w:t>
      </w:r>
    </w:p>
    <w:p w14:paraId="77DB538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32" w:name="150936"/>
      <w:bookmarkEnd w:id="32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Организация и проведение подвижных игр с элементами тэг-регби во время активного отдыха и каникул.</w:t>
      </w:r>
    </w:p>
    <w:p w14:paraId="062A0CB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33" w:name="150937"/>
      <w:bookmarkEnd w:id="33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Оценка техники осваиваемых упражнений, способы выявления и устранения технических ошибок.</w:t>
      </w:r>
    </w:p>
    <w:p w14:paraId="6FC47A9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34" w:name="150938"/>
      <w:bookmarkEnd w:id="34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Тестирование уровня физической подготовленности в тэг-регби.</w:t>
      </w:r>
    </w:p>
    <w:p w14:paraId="56531EF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35" w:name="150939"/>
      <w:bookmarkEnd w:id="35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Физическое совершенствование.</w:t>
      </w:r>
    </w:p>
    <w:p w14:paraId="2946F6F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36" w:name="150940"/>
      <w:bookmarkEnd w:id="36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Комплексы подготовительных и специальных упражнений, формирующих двигательные умения и навыки во время занятий тэг-регби.</w:t>
      </w:r>
    </w:p>
    <w:p w14:paraId="5C10B02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37" w:name="150941"/>
      <w:bookmarkEnd w:id="37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Подвижные игры (без мяча и с мячом): Перестрелка", "Веселые старты", "Регбийные салки", "Салки с передачей мяча между водящими", "Салки вдвоем", "Салки втроем", "Салки в четверках", "Салки-пятнашки", "Пятнашки с городом", "Колдунчики", "Собачки", "Собачки в квадрате", "Собачки 4 против 2" "Осалить конкретного игрока", "Осаль в цепи последнего", "Штандр регбийным мячом", "Закрой игрока и перехвати передачу", "Пионербол двумя регбийными мячами", "Выполни заданное количество передач", "Ботва", "Регбийные рыбаки и рыбки", "Тэг-регби 3 x 3 по упрощенным правилам", "Атака города", "Атака города по выбору".</w:t>
      </w:r>
    </w:p>
    <w:p w14:paraId="7D26B58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38" w:name="150942"/>
      <w:bookmarkEnd w:id="38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Индивидуальные технические действия:</w:t>
      </w:r>
    </w:p>
    <w:p w14:paraId="30C85F9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39" w:name="150943"/>
      <w:bookmarkEnd w:id="39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Техника владения регбийным мячом:</w:t>
      </w:r>
    </w:p>
    <w:p w14:paraId="5DC95C8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40" w:name="150944"/>
      <w:bookmarkEnd w:id="40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стойки и перемещения;</w:t>
      </w:r>
    </w:p>
    <w:p w14:paraId="2D59CA3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41" w:name="150945"/>
      <w:bookmarkEnd w:id="41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держание мяча, бег с мячом, розыгрыш мяча, прием мяча, подбор и приземление мяча;</w:t>
      </w:r>
    </w:p>
    <w:p w14:paraId="256B61E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42" w:name="150946"/>
      <w:bookmarkEnd w:id="42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финты;</w:t>
      </w:r>
    </w:p>
    <w:p w14:paraId="0E6687C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43" w:name="150947"/>
      <w:bookmarkEnd w:id="43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передвижения с мячом по площадке;</w:t>
      </w:r>
    </w:p>
    <w:p w14:paraId="526A1C7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44" w:name="150948"/>
      <w:bookmarkEnd w:id="44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передачи мяча в парах (сбоку, снизу) стоя на месте и в движении;</w:t>
      </w:r>
    </w:p>
    <w:p w14:paraId="2FBD1C0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45" w:name="150949"/>
      <w:bookmarkEnd w:id="45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передачи в колоннах с перемещениями;</w:t>
      </w:r>
    </w:p>
    <w:p w14:paraId="125D57B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46" w:name="150950"/>
      <w:bookmarkEnd w:id="46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передача и ловля высоко летящего мяча;</w:t>
      </w:r>
    </w:p>
    <w:p w14:paraId="4B99990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47" w:name="150951"/>
      <w:bookmarkEnd w:id="47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подбор неподвижного мяча, катящегося мяча.</w:t>
      </w:r>
    </w:p>
    <w:p w14:paraId="1E5E38D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48" w:name="150952"/>
      <w:bookmarkEnd w:id="48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Тактические взаимодействия:</w:t>
      </w:r>
    </w:p>
    <w:p w14:paraId="4B89561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49" w:name="150953"/>
      <w:bookmarkEnd w:id="49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 парах, в тройках, кресты, забегания, смещения, линия защиты;</w:t>
      </w:r>
    </w:p>
    <w:p w14:paraId="095E586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50" w:name="150954"/>
      <w:bookmarkEnd w:id="50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тактические действия с учетом игровых амплуа в команде;</w:t>
      </w:r>
    </w:p>
    <w:p w14:paraId="1D7AB34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51" w:name="150955"/>
      <w:bookmarkEnd w:id="51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быстрые переключения в действиях - от нападения к защите и от защиты к нападению.</w:t>
      </w:r>
    </w:p>
    <w:p w14:paraId="5AE5BD0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52" w:name="150956"/>
      <w:bookmarkEnd w:id="52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Учебные игры в тэг-регби по упрощенным правилам.</w:t>
      </w:r>
    </w:p>
    <w:p w14:paraId="504A73D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53" w:name="150957"/>
      <w:bookmarkEnd w:id="53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Содержание модуля "Тэг-регби" направлено на достижение обучающимися личностных, метапредметных и предметных результатов обучения.</w:t>
      </w:r>
    </w:p>
    <w:p w14:paraId="6B85C8B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bookmarkStart w:id="54" w:name="150958"/>
      <w:bookmarkEnd w:id="54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При изучении модуля "Тэг-регби" на уровне начального общего образования у обучающихся будут сформированы следующие личностные результаты:</w:t>
      </w:r>
    </w:p>
    <w:p w14:paraId="63C1235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55" w:name="150959"/>
      <w:bookmarkEnd w:id="55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проявление уважительного отношения к сверстникам, культуры общения и взаимодействия в достижении общих целей при совместной деятельности в процессе занятий физической культурой, игровой и соревновательной деятельности по тэг-регби на принципах доброжелательности и взаимопомощи;</w:t>
      </w:r>
    </w:p>
    <w:p w14:paraId="1F9C3B8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56" w:name="150960"/>
      <w:bookmarkEnd w:id="56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проявление положительных качеств личности и управление своими эмоциями в различных (нестандартных) ситуациях и условиях, умение не создавать конфликтов и находить выходы из спорных ситуаций;</w:t>
      </w:r>
    </w:p>
    <w:p w14:paraId="6CCBF28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57" w:name="150961"/>
      <w:bookmarkEnd w:id="57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осознание значимости ценностей регби: единство, солидарность, уважение, дисциплина, трудолюбие и упорство в достижении поставленных целей на основе представлений о нравственных нормах, социальной справедливости и свободе;</w:t>
      </w:r>
    </w:p>
    <w:p w14:paraId="7968D25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58" w:name="150962"/>
      <w:bookmarkEnd w:id="58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способность самостоятельного принятия решений и командного игрового взаимодействия;</w:t>
      </w:r>
    </w:p>
    <w:p w14:paraId="3E2B973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59" w:name="150963"/>
      <w:bookmarkEnd w:id="59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способность принимать и осваивать социальную роль обучающегося, развитие мотивов учебной деятельности, стремление к познанию и творчеству, эстетическим потребностям;</w:t>
      </w:r>
    </w:p>
    <w:p w14:paraId="264ACF9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60" w:name="150964"/>
      <w:bookmarkEnd w:id="60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оказание бескорыстной помощи своим сверстникам, нахождение с ними общего языка и общих интересов;</w:t>
      </w:r>
    </w:p>
    <w:p w14:paraId="079B642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61" w:name="150965"/>
      <w:bookmarkEnd w:id="61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понимание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05DA266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bookmarkStart w:id="62" w:name="150966"/>
      <w:bookmarkEnd w:id="62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При изучении модуля "Тэг-регби" на уровне начального общего образования у обучающихся будут сформированы следующие метапредметные результаты:</w:t>
      </w:r>
    </w:p>
    <w:p w14:paraId="4F1585F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63" w:name="150967"/>
      <w:bookmarkEnd w:id="63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восприятие тэг-регби как средства организации здорового образа жизни, профилактики вредных привычек и ассоциального поведения;</w:t>
      </w:r>
    </w:p>
    <w:p w14:paraId="7B4D5F7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64" w:name="150968"/>
      <w:bookmarkEnd w:id="64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14:paraId="2ED740B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65" w:name="150969"/>
      <w:bookmarkEnd w:id="65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 по тэг-регби;</w:t>
      </w:r>
    </w:p>
    <w:p w14:paraId="393809A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66" w:name="150970"/>
      <w:bookmarkEnd w:id="66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определение общей цели и путей ее достижения, умение договариваться о распределении функций в учебной, игровой и соревновательной деятельности, по тэг-регби;</w:t>
      </w:r>
    </w:p>
    <w:p w14:paraId="7F3405F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67" w:name="150971"/>
      <w:bookmarkEnd w:id="67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умение планировать, контролировать и оценивать учебные действия, собственную деятельность, определять наиболее эффективные способы достижения результата в учебной и игровой деятельности;</w:t>
      </w:r>
    </w:p>
    <w:p w14:paraId="7DD8A93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68" w:name="150972"/>
      <w:bookmarkEnd w:id="68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способность организации самостоятельной деятельности с учетом требований ее безопасности, сохранности инвентаря и оборудования, организации места занятий.</w:t>
      </w:r>
    </w:p>
    <w:p w14:paraId="36498D7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bookmarkStart w:id="69" w:name="150973"/>
      <w:bookmarkEnd w:id="69"/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При изучении модуля "Тэг-регби" на уровне начального общего образования у обучающихся будут сформированы следующие предметные результаты:</w:t>
      </w:r>
    </w:p>
    <w:p w14:paraId="0934940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70" w:name="150974"/>
      <w:bookmarkEnd w:id="70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знания истории и развития регби, положительного их влияния на укрепление мира и дружбы между народами;</w:t>
      </w:r>
    </w:p>
    <w:p w14:paraId="75C149E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71" w:name="150975"/>
      <w:bookmarkEnd w:id="71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понимание значения занятий тэг-регби как средства укрепления здоровья, закаливания, воспитания физических качеств человека и профилактикой вредных привычек;</w:t>
      </w:r>
    </w:p>
    <w:p w14:paraId="3290E52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72" w:name="150976"/>
      <w:bookmarkEnd w:id="72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способность организовывать самостоятельные занятия по формированию культуры движений, подбирать упражнения различной направленности;</w:t>
      </w:r>
    </w:p>
    <w:p w14:paraId="2B575D0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73" w:name="150977"/>
      <w:bookmarkEnd w:id="73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способность вести наблюдения за динамикой показателей физического развития, объективно оценивать их;</w:t>
      </w:r>
    </w:p>
    <w:p w14:paraId="6146186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74" w:name="150978"/>
      <w:bookmarkEnd w:id="74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способность интересно и доступно излагать знания о физической культуре и тэг-регби, грамотно пользоваться понятийным аппаратом;</w:t>
      </w:r>
    </w:p>
    <w:p w14:paraId="1442C4B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75" w:name="150979"/>
      <w:bookmarkEnd w:id="75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способность осуществлять судейство соревнований по тэг-регби, владеть информационными жестами судьи.</w:t>
      </w:r>
    </w:p>
    <w:p w14:paraId="486B4B0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76" w:name="150980"/>
      <w:bookmarkEnd w:id="76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способность отбирать физические упражнения по их функциональной направленности, составлять из них индивидуальные комплексы для физической подготовки регбиста;</w:t>
      </w:r>
    </w:p>
    <w:p w14:paraId="60B097D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77" w:name="150981"/>
      <w:bookmarkEnd w:id="77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умение выполнять физические упражнения для развития физических качеств, освоения технических действий в тэг-регби, применять их в игровой и соревновательной деятельности;</w:t>
      </w:r>
    </w:p>
    <w:p w14:paraId="384AC31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78" w:name="150982"/>
      <w:bookmarkEnd w:id="78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приобретение навыков безопасного поведения во время занятий тэг-регби, правил личной гигиены, знание требований к спортивной одежде и обуви, спортивному инвентарю регбиста;</w:t>
      </w:r>
    </w:p>
    <w:p w14:paraId="240E3E7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79" w:name="150983"/>
      <w:bookmarkEnd w:id="79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14:paraId="179D9FC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80" w:name="150984"/>
      <w:bookmarkEnd w:id="80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знание основ организации самостоятельных занятий тэг-регби со сверстниками, организации и проведения со сверстниками подвижных игр средствами тэг-регби;</w:t>
      </w:r>
    </w:p>
    <w:p w14:paraId="1CD20A1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28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bookmarkStart w:id="81" w:name="150985"/>
      <w:bookmarkEnd w:id="81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умение максимально проявлять физические способности (качества) при выполнении тестовых упражнений уровня физической подготовленности в тэг-регби.</w:t>
      </w:r>
    </w:p>
    <w:p w14:paraId="36CA067A">
      <w:pPr>
        <w:spacing w:after="5"/>
        <w:ind w:left="567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СРОК РЕАЛИЗАЦИИ ПРОГРАММЫ </w:t>
      </w:r>
    </w:p>
    <w:p w14:paraId="1F639874">
      <w:pPr>
        <w:ind w:left="567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Программа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Тег-регби</w:t>
      </w:r>
      <w:r>
        <w:rPr>
          <w:rFonts w:hint="default" w:ascii="Times New Roman" w:hAnsi="Times New Roman" w:cs="Times New Roman"/>
          <w:sz w:val="28"/>
          <w:szCs w:val="28"/>
        </w:rPr>
        <w:t xml:space="preserve">» рассчитана на один год. </w:t>
      </w:r>
    </w:p>
    <w:p w14:paraId="773A73D0">
      <w:pPr>
        <w:spacing w:after="33" w:line="259" w:lineRule="auto"/>
        <w:ind w:left="567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</w:t>
      </w:r>
    </w:p>
    <w:p w14:paraId="1FC3579D">
      <w:pPr>
        <w:pStyle w:val="2"/>
        <w:numPr>
          <w:ilvl w:val="0"/>
          <w:numId w:val="0"/>
        </w:numPr>
        <w:ind w:left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ФОРМЫ И РЕЖИМ ЗАНЯТИЙ </w:t>
      </w:r>
    </w:p>
    <w:p w14:paraId="3B698231">
      <w:pPr>
        <w:spacing w:after="0" w:line="285" w:lineRule="auto"/>
        <w:ind w:left="567" w:right="207" w:firstLine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Занятия проходят в учебное и каникулярное время, 1 раз в неделю.  Продолжительность занятия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 час</w:t>
      </w:r>
    </w:p>
    <w:p w14:paraId="455C52FC">
      <w:pPr>
        <w:ind w:left="567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Тренировки проходят, исходя из погодных условий в спортзале или на уличной спортивной площадке. </w:t>
      </w:r>
    </w:p>
    <w:p w14:paraId="7863BD35">
      <w:pPr>
        <w:ind w:left="567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Формы учебно-тренировочных занятий в отделении регби:  </w:t>
      </w:r>
    </w:p>
    <w:p w14:paraId="6B650302">
      <w:pPr>
        <w:numPr>
          <w:ilvl w:val="0"/>
          <w:numId w:val="2"/>
        </w:numPr>
        <w:ind w:left="567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групповое занятие; </w:t>
      </w:r>
    </w:p>
    <w:p w14:paraId="23DD2F59">
      <w:pPr>
        <w:numPr>
          <w:ilvl w:val="0"/>
          <w:numId w:val="2"/>
        </w:numPr>
        <w:ind w:left="567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тренировка по индивидуальному плану, </w:t>
      </w:r>
    </w:p>
    <w:p w14:paraId="7E4A0171">
      <w:pPr>
        <w:numPr>
          <w:ilvl w:val="0"/>
          <w:numId w:val="2"/>
        </w:numPr>
        <w:ind w:left="567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метод круговой тренировки;  </w:t>
      </w:r>
    </w:p>
    <w:p w14:paraId="6670DA4F">
      <w:pPr>
        <w:numPr>
          <w:ilvl w:val="0"/>
          <w:numId w:val="2"/>
        </w:numPr>
        <w:ind w:left="567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учебно-тренировочный сбор; </w:t>
      </w:r>
    </w:p>
    <w:p w14:paraId="2B91B367">
      <w:pPr>
        <w:numPr>
          <w:ilvl w:val="0"/>
          <w:numId w:val="2"/>
        </w:numPr>
        <w:ind w:left="567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участие в   соревнованиях и т.д. </w:t>
      </w:r>
    </w:p>
    <w:p w14:paraId="7B4E59D8">
      <w:pPr>
        <w:spacing w:after="0" w:line="259" w:lineRule="auto"/>
        <w:ind w:left="567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</w:t>
      </w:r>
    </w:p>
    <w:p w14:paraId="58B2FDFC">
      <w:pPr>
        <w:spacing w:after="0" w:line="285" w:lineRule="auto"/>
        <w:ind w:left="567" w:right="207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Основной формой учебной работы является групповое занятие. Кроме групповых занятий по расписанию юные регбисты должны ежедневно заниматься утренней гигиенической гимнастикой, а также выполнять задания тренера-преподавателя по совершенствованию физической подготовки и отдельных технических приёмов. </w:t>
      </w:r>
    </w:p>
    <w:p w14:paraId="48FBA19E">
      <w:pPr>
        <w:ind w:left="567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Учебная работа в отделении регби организуется с учётом режима дня и занятий детей в общеобразовательной школе.  </w:t>
      </w:r>
    </w:p>
    <w:p w14:paraId="13C56E0A">
      <w:pPr>
        <w:spacing w:after="36" w:line="259" w:lineRule="auto"/>
        <w:ind w:left="567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 </w:t>
      </w:r>
    </w:p>
    <w:p w14:paraId="5DEBE311">
      <w:pPr>
        <w:spacing w:after="0" w:line="259" w:lineRule="auto"/>
        <w:ind w:left="567" w:firstLine="0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Содержание учебного материала. </w:t>
      </w:r>
    </w:p>
    <w:p w14:paraId="2DF97D9A">
      <w:pPr>
        <w:spacing w:after="5" w:line="366" w:lineRule="auto"/>
        <w:ind w:left="567" w:right="123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Теоретические занятия. </w:t>
      </w:r>
      <w:r>
        <w:rPr>
          <w:rFonts w:hint="default" w:ascii="Times New Roman" w:hAnsi="Times New Roman" w:cs="Times New Roman"/>
          <w:sz w:val="28"/>
          <w:szCs w:val="28"/>
        </w:rPr>
        <w:t>1.</w:t>
      </w:r>
      <w:r>
        <w:rPr>
          <w:rFonts w:hint="default" w:ascii="Times New Roman" w:hAnsi="Times New Roman" w:eastAsia="Arial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Вводное занятие.</w:t>
      </w:r>
      <w:r>
        <w:rPr>
          <w:rFonts w:hint="default" w:ascii="Times New Roman" w:hAnsi="Times New Roman" w:cs="Times New Roman"/>
          <w:sz w:val="28"/>
          <w:szCs w:val="28"/>
        </w:rPr>
        <w:t xml:space="preserve"> Знакомство с воспитанниками. Организационные вопросы. </w:t>
      </w:r>
    </w:p>
    <w:p w14:paraId="4FB8E836">
      <w:pPr>
        <w:spacing w:after="61"/>
        <w:ind w:left="567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Знакомство с условиями и местом проведения занятий. Родительское собрание. </w:t>
      </w:r>
    </w:p>
    <w:p w14:paraId="074DF136">
      <w:pPr>
        <w:spacing w:after="65"/>
        <w:ind w:left="567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Общая техника безопасности при проведении занятий. </w:t>
      </w:r>
    </w:p>
    <w:p w14:paraId="260987B2">
      <w:pPr>
        <w:spacing w:after="39" w:line="285" w:lineRule="auto"/>
        <w:ind w:left="567" w:right="207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Практикум: Вводная тренировка. Оценка функционального и физического уровня готовности воспитанников. Вводное тестирование воспитанников. Разделение на подгруппы в зависимости от уровня подготовленности воспитанника  </w:t>
      </w:r>
    </w:p>
    <w:p w14:paraId="7C2FDB75">
      <w:pPr>
        <w:numPr>
          <w:ilvl w:val="0"/>
          <w:numId w:val="3"/>
        </w:numPr>
        <w:spacing w:after="55"/>
        <w:ind w:left="567" w:right="207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Знакомство с игрой в регби</w:t>
      </w:r>
      <w:r>
        <w:rPr>
          <w:rFonts w:hint="default" w:ascii="Times New Roman" w:hAnsi="Times New Roman" w:cs="Times New Roman"/>
          <w:sz w:val="28"/>
          <w:szCs w:val="28"/>
        </w:rPr>
        <w:t xml:space="preserve">. История игры в тег-регби. Отличия тег-регби , регби от других спортивных игр. Правила игры в тег-регби. </w:t>
      </w:r>
    </w:p>
    <w:p w14:paraId="3D881E8F">
      <w:pPr>
        <w:spacing w:after="39" w:line="285" w:lineRule="auto"/>
        <w:ind w:left="567" w:right="207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Практикум: Знакомство с тактико-техническими действиями при игре в тег-регби, с использованием видеоматериалов (стоп-кадры учебных видеофильмов). Просмотр игр лучших регбийных команд мира. </w:t>
      </w:r>
    </w:p>
    <w:p w14:paraId="3BAB872D">
      <w:pPr>
        <w:numPr>
          <w:ilvl w:val="0"/>
          <w:numId w:val="3"/>
        </w:numPr>
        <w:spacing w:after="12" w:line="285" w:lineRule="auto"/>
        <w:ind w:left="567" w:right="207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Общефизическая подготовка</w:t>
      </w:r>
      <w:r>
        <w:rPr>
          <w:rFonts w:hint="default" w:ascii="Times New Roman" w:hAnsi="Times New Roman" w:cs="Times New Roman"/>
          <w:sz w:val="28"/>
          <w:szCs w:val="28"/>
        </w:rPr>
        <w:t xml:space="preserve">. Необходимость выполнения упражнений. Знакомство с правильностью выполнения упражнений. Техника безопасности при выполнении упражнений.  </w:t>
      </w:r>
    </w:p>
    <w:p w14:paraId="21E1438A">
      <w:pPr>
        <w:spacing w:after="39" w:line="285" w:lineRule="auto"/>
        <w:ind w:left="567" w:right="207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Практикум: На каждом занятии выполняется ряд упражнений: 1) Беговые упражнения: бег по кругу в колонну, бег змейкой, бег с приседанием, ходьба гусиным выполняется ряд промежуточных тестирований и оценки уровня готовности воспитанников.  шагом. 2) Упражнения на растягивание: приседания, шпагат, наклоны и т.д. 3) кувырки.  </w:t>
      </w:r>
    </w:p>
    <w:p w14:paraId="122FC348">
      <w:pPr>
        <w:numPr>
          <w:ilvl w:val="0"/>
          <w:numId w:val="3"/>
        </w:numPr>
        <w:spacing w:after="39" w:line="285" w:lineRule="auto"/>
        <w:ind w:left="567" w:right="207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Легкоатлетическая подготовка</w:t>
      </w:r>
      <w:r>
        <w:rPr>
          <w:rFonts w:hint="default" w:ascii="Times New Roman" w:hAnsi="Times New Roman" w:cs="Times New Roman"/>
          <w:sz w:val="28"/>
          <w:szCs w:val="28"/>
        </w:rPr>
        <w:t xml:space="preserve">. Необходимость выполнения упражнений. Знакомство с правильностью выполнения упражнений. Техника безопасности при выполнении упражнений. Практикум: На каждом занятии выполняется ряд упражнений: 1) Гладкий бег 2) Упражнения на растягивание 4) Челночный бег 5) Прыжки с места, с разбега, 6) Движение в строю шагом и бегом. Изменение темпа движения. В течение года </w:t>
      </w:r>
    </w:p>
    <w:p w14:paraId="36B34760">
      <w:pPr>
        <w:numPr>
          <w:ilvl w:val="0"/>
          <w:numId w:val="3"/>
        </w:numPr>
        <w:spacing w:after="39" w:line="285" w:lineRule="auto"/>
        <w:ind w:left="567" w:right="207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Спортивные игры.</w:t>
      </w:r>
      <w:r>
        <w:rPr>
          <w:rFonts w:hint="default" w:ascii="Times New Roman" w:hAnsi="Times New Roman" w:cs="Times New Roman"/>
          <w:sz w:val="28"/>
          <w:szCs w:val="28"/>
        </w:rPr>
        <w:t xml:space="preserve"> Знакомство со спортивными играми. Спортивные игры как по "классическим" правилам, так и игры с регбийным мячом: гандбол, футбол, баскетбол, пионербол. Правила игр. Практикум: Подвижные игры с мячом для регби или без мяча: вышибалы, салки, австралийские салки и т.д. Эстафеты с регбийным мячом, "веселые старты".  </w:t>
      </w:r>
    </w:p>
    <w:p w14:paraId="5F034C64">
      <w:pPr>
        <w:numPr>
          <w:ilvl w:val="0"/>
          <w:numId w:val="3"/>
        </w:numPr>
        <w:spacing w:after="190" w:line="285" w:lineRule="auto"/>
        <w:ind w:left="567" w:right="207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Итоговое занятие.</w:t>
      </w:r>
      <w:r>
        <w:rPr>
          <w:rFonts w:hint="default" w:ascii="Times New Roman" w:hAnsi="Times New Roman" w:cs="Times New Roman"/>
          <w:sz w:val="28"/>
          <w:szCs w:val="28"/>
        </w:rPr>
        <w:t xml:space="preserve"> Итоговое тестирование воспитанников. Оценка общефизической и функциональной готовности воспитанников по критериям оценки. Итоговая спортивная игра с регбийным мячом.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</w:t>
      </w:r>
    </w:p>
    <w:p w14:paraId="3B01A54A">
      <w:pPr>
        <w:spacing w:after="280" w:line="259" w:lineRule="auto"/>
        <w:ind w:left="929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Годовой план работы группы </w:t>
      </w:r>
    </w:p>
    <w:p w14:paraId="19B960EF">
      <w:pPr>
        <w:spacing w:after="0" w:line="259" w:lineRule="auto"/>
        <w:ind w:left="789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7"/>
        <w:tblW w:w="9508" w:type="dxa"/>
        <w:tblInd w:w="821" w:type="dxa"/>
        <w:tblLayout w:type="autofit"/>
        <w:tblCellMar>
          <w:top w:w="56" w:type="dxa"/>
          <w:left w:w="0" w:type="dxa"/>
          <w:bottom w:w="11" w:type="dxa"/>
          <w:right w:w="45" w:type="dxa"/>
        </w:tblCellMar>
      </w:tblPr>
      <w:tblGrid>
        <w:gridCol w:w="568"/>
        <w:gridCol w:w="5209"/>
        <w:gridCol w:w="3731"/>
      </w:tblGrid>
      <w:tr w14:paraId="2142DD54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332" w:hRule="atLeast"/>
        </w:trPr>
        <w:tc>
          <w:tcPr>
            <w:tcW w:w="56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23DB78">
            <w:pPr>
              <w:spacing w:after="0" w:line="259" w:lineRule="auto"/>
              <w:ind w:left="10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52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98A324">
            <w:pPr>
              <w:spacing w:after="0" w:line="259" w:lineRule="auto"/>
              <w:ind w:left="104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Наименование темы  </w:t>
            </w: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7A4974EB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Количество часов</w:t>
            </w:r>
          </w:p>
        </w:tc>
      </w:tr>
      <w:tr w14:paraId="4E8B5106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664" w:hRule="atLeas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9BC543">
            <w:pPr>
              <w:spacing w:after="16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9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69902E">
            <w:pPr>
              <w:spacing w:after="16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17A385">
            <w:pPr>
              <w:spacing w:after="0" w:line="259" w:lineRule="auto"/>
              <w:ind w:left="45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</w:tr>
      <w:tr w14:paraId="2C89FA5B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572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6E01AF96">
            <w:pPr>
              <w:spacing w:after="0" w:line="259" w:lineRule="auto"/>
              <w:ind w:left="10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2E1E339D">
            <w:pPr>
              <w:spacing w:after="0" w:line="259" w:lineRule="auto"/>
              <w:ind w:left="104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5F0E9C2B">
            <w:pPr>
              <w:spacing w:after="0" w:line="259" w:lineRule="auto"/>
              <w:ind w:left="45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74A3D6C6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572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15B3D1CC">
            <w:pPr>
              <w:spacing w:after="0" w:line="259" w:lineRule="auto"/>
              <w:ind w:left="10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386F6E62">
            <w:pPr>
              <w:spacing w:after="0" w:line="259" w:lineRule="auto"/>
              <w:ind w:left="104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Теоретическая подготовка </w:t>
            </w: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361934EC">
            <w:pPr>
              <w:spacing w:after="0" w:line="259" w:lineRule="auto"/>
              <w:ind w:left="45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1</w:t>
            </w:r>
          </w:p>
        </w:tc>
      </w:tr>
      <w:tr w14:paraId="5217C6BD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572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220FD189">
            <w:pPr>
              <w:spacing w:after="0" w:line="259" w:lineRule="auto"/>
              <w:ind w:left="10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7D77D839">
            <w:pPr>
              <w:spacing w:after="0" w:line="259" w:lineRule="auto"/>
              <w:ind w:left="104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Общефизическая подготовка </w:t>
            </w: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0495B56D">
            <w:pPr>
              <w:spacing w:after="0" w:line="259" w:lineRule="auto"/>
              <w:ind w:left="41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5</w:t>
            </w:r>
          </w:p>
        </w:tc>
      </w:tr>
      <w:tr w14:paraId="027550A7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573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451D37CF">
            <w:pPr>
              <w:spacing w:after="0" w:line="259" w:lineRule="auto"/>
              <w:ind w:left="10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5EC0657F">
            <w:pPr>
              <w:spacing w:after="0" w:line="259" w:lineRule="auto"/>
              <w:ind w:left="104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Легкоатлетическая подготовка </w:t>
            </w: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2D397FB0">
            <w:pPr>
              <w:spacing w:after="0" w:line="259" w:lineRule="auto"/>
              <w:ind w:left="41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14:paraId="1C36BD62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572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23E2822F">
            <w:pPr>
              <w:spacing w:after="0" w:line="259" w:lineRule="auto"/>
              <w:ind w:left="10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5E6CF260">
            <w:pPr>
              <w:spacing w:after="0" w:line="259" w:lineRule="auto"/>
              <w:ind w:left="104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Техническая подготовка. </w:t>
            </w: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08E31DDB">
            <w:pPr>
              <w:spacing w:after="0" w:line="259" w:lineRule="auto"/>
              <w:ind w:left="41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14:paraId="48849196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572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5F07A504">
            <w:pPr>
              <w:spacing w:after="0" w:line="259" w:lineRule="auto"/>
              <w:ind w:left="10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5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6179C183">
            <w:pPr>
              <w:spacing w:after="0" w:line="259" w:lineRule="auto"/>
              <w:ind w:left="104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Тактическая подготовка </w:t>
            </w: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7FF00F1B">
            <w:pPr>
              <w:spacing w:after="0" w:line="259" w:lineRule="auto"/>
              <w:ind w:left="45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14:paraId="386AAD6A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572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7EC53571">
            <w:pPr>
              <w:spacing w:after="0" w:line="259" w:lineRule="auto"/>
              <w:ind w:left="10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6F063255">
            <w:pPr>
              <w:spacing w:after="0" w:line="259" w:lineRule="auto"/>
              <w:ind w:left="104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Спортивные игры. </w:t>
            </w: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37137D2E">
            <w:pPr>
              <w:spacing w:after="0" w:line="259" w:lineRule="auto"/>
              <w:ind w:left="41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14:paraId="29E9B29D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572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6AE7F861">
            <w:pPr>
              <w:spacing w:after="0" w:line="259" w:lineRule="auto"/>
              <w:ind w:left="10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02F7DAC8">
            <w:pPr>
              <w:spacing w:after="0" w:line="259" w:lineRule="auto"/>
              <w:ind w:left="104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Соревнования. </w:t>
            </w: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31DBD454">
            <w:pPr>
              <w:spacing w:after="0" w:line="259" w:lineRule="auto"/>
              <w:ind w:left="45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14:paraId="0C9BC3A0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572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341A18D3">
            <w:pPr>
              <w:spacing w:after="0" w:line="259" w:lineRule="auto"/>
              <w:ind w:left="10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5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7DB81E06">
            <w:pPr>
              <w:spacing w:after="0" w:line="259" w:lineRule="auto"/>
              <w:ind w:left="104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Итоговое занятие. </w:t>
            </w: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226BCF41">
            <w:pPr>
              <w:spacing w:after="0" w:line="259" w:lineRule="auto"/>
              <w:ind w:left="45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14:paraId="7FF1AF18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572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6E7A7ECD">
            <w:pPr>
              <w:spacing w:after="0" w:line="259" w:lineRule="auto"/>
              <w:ind w:left="10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1C5E8E39">
            <w:pPr>
              <w:spacing w:after="0" w:line="259" w:lineRule="auto"/>
              <w:ind w:left="104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Итого часов  </w:t>
            </w: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34F6746A">
            <w:pPr>
              <w:spacing w:after="0" w:line="259" w:lineRule="auto"/>
              <w:ind w:left="41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</w:tbl>
    <w:p w14:paraId="4B4C2A4D">
      <w:pPr>
        <w:spacing w:after="18" w:line="259" w:lineRule="auto"/>
        <w:ind w:left="789" w:firstLine="0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</w:t>
      </w:r>
    </w:p>
    <w:p w14:paraId="18EBE642">
      <w:pPr>
        <w:spacing w:after="18" w:line="259" w:lineRule="auto"/>
        <w:ind w:left="789" w:firstLine="0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 w14:paraId="31986679">
      <w:pPr>
        <w:spacing w:after="18" w:line="259" w:lineRule="auto"/>
        <w:ind w:left="789" w:firstLine="0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 w14:paraId="7998AF83">
      <w:pPr>
        <w:spacing w:after="18" w:line="259" w:lineRule="auto"/>
        <w:ind w:left="789" w:firstLine="0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 w14:paraId="0E3F2B78">
      <w:pPr>
        <w:spacing w:after="18" w:line="259" w:lineRule="auto"/>
        <w:ind w:left="789" w:firstLine="0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 w14:paraId="6ED987B7">
      <w:pPr>
        <w:spacing w:after="18" w:line="259" w:lineRule="auto"/>
        <w:ind w:left="789" w:firstLine="0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 w14:paraId="55E7979C">
      <w:pPr>
        <w:spacing w:after="22" w:line="259" w:lineRule="auto"/>
        <w:ind w:left="789" w:firstLine="0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 w14:paraId="2708B987">
      <w:pPr>
        <w:spacing w:after="22" w:line="259" w:lineRule="auto"/>
        <w:ind w:left="789" w:firstLine="0"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Календарно-тематическое планирование </w:t>
      </w:r>
    </w:p>
    <w:tbl>
      <w:tblPr>
        <w:tblStyle w:val="7"/>
        <w:tblW w:w="10092" w:type="dxa"/>
        <w:tblInd w:w="221" w:type="dxa"/>
        <w:tblLayout w:type="fixed"/>
        <w:tblCellMar>
          <w:top w:w="5" w:type="dxa"/>
          <w:left w:w="104" w:type="dxa"/>
          <w:bottom w:w="0" w:type="dxa"/>
          <w:right w:w="0" w:type="dxa"/>
        </w:tblCellMar>
      </w:tblPr>
      <w:tblGrid>
        <w:gridCol w:w="992"/>
        <w:gridCol w:w="6209"/>
        <w:gridCol w:w="1168"/>
        <w:gridCol w:w="1723"/>
      </w:tblGrid>
      <w:tr w14:paraId="7694AEB9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0ECCB3">
            <w:pPr>
              <w:spacing w:after="0" w:line="259" w:lineRule="auto"/>
              <w:ind w:left="93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9372B4">
            <w:pPr>
              <w:spacing w:after="0" w:line="259" w:lineRule="auto"/>
              <w:ind w:left="9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8B836E">
            <w:pPr>
              <w:spacing w:after="19" w:line="259" w:lineRule="auto"/>
              <w:ind w:left="4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Кол. </w:t>
            </w:r>
          </w:p>
          <w:p w14:paraId="7C213A90">
            <w:pPr>
              <w:spacing w:after="0" w:line="259" w:lineRule="auto"/>
              <w:ind w:left="4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асов  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D654D3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роки</w:t>
            </w:r>
          </w:p>
          <w:p w14:paraId="0F0981D5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проведения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35A4537B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8BBB60">
            <w:pPr>
              <w:spacing w:after="0" w:line="259" w:lineRule="auto"/>
              <w:ind w:left="364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2EAB65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Беседа по технике безопасности на занятиях по регби. </w:t>
            </w:r>
          </w:p>
          <w:p w14:paraId="5CB65E65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Физическая культура и спорт в России. Вводное занятие – задачи на год.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12A725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29FFE7">
            <w:pPr>
              <w:spacing w:after="0" w:line="259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3DEE5ECB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BA4226">
            <w:pPr>
              <w:spacing w:after="0" w:line="259" w:lineRule="auto"/>
              <w:ind w:left="28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761551">
            <w:pPr>
              <w:spacing w:after="0" w:line="259" w:lineRule="auto"/>
              <w:ind w:left="36" w:right="114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Развитие регби в России. ОРУ без предмета. Индивидуальная техника. Перемещение. Ложные движения (финты).ОФП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995B87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9552BB">
            <w:pPr>
              <w:spacing w:after="0" w:line="259" w:lineRule="auto"/>
              <w:ind w:left="284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127FB2A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C170D6">
            <w:pPr>
              <w:spacing w:after="0" w:line="259" w:lineRule="auto"/>
              <w:ind w:left="28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99170A">
            <w:pPr>
              <w:spacing w:after="0" w:line="27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Гигиенические знания и навыки. Закаливание. ОРУ с предметами. Подвижные игры. Обучение финтам. </w:t>
            </w:r>
          </w:p>
          <w:p w14:paraId="00BCA106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Техника игры. ОФП.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CE9D77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CB6715">
            <w:pPr>
              <w:spacing w:after="0" w:line="259" w:lineRule="auto"/>
              <w:ind w:left="284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7A266CD3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570D2B">
            <w:pPr>
              <w:spacing w:after="0" w:line="259" w:lineRule="auto"/>
              <w:ind w:left="28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906CA0">
            <w:pPr>
              <w:spacing w:after="0" w:line="259" w:lineRule="auto"/>
              <w:ind w:left="36" w:right="117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Правила игры в регби. ОРУ с гантелями. Эстафеты. Бег 30 метров. Ловля меча. Захваты. ОФП.Контрольные испытания. Игра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D1AEAF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E0A894">
            <w:pPr>
              <w:spacing w:after="0" w:line="259" w:lineRule="auto"/>
              <w:ind w:left="284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39025F6B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A12E3D">
            <w:pPr>
              <w:spacing w:after="0" w:line="259" w:lineRule="auto"/>
              <w:ind w:left="28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B7C0A0">
            <w:pPr>
              <w:spacing w:after="22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ОРУ с мешками с песком. Элементы акробатики.  </w:t>
            </w:r>
          </w:p>
          <w:p w14:paraId="4CEE270B">
            <w:pPr>
              <w:spacing w:after="22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Подвижные игры. Бег 60 метров. Финты. </w:t>
            </w:r>
          </w:p>
          <w:p w14:paraId="687A8526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Передача мяча. Подбор мяча. ОФП.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9F5204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9AAD21">
            <w:pPr>
              <w:spacing w:after="0" w:line="259" w:lineRule="auto"/>
              <w:ind w:left="4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13B629E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52F451">
            <w:pPr>
              <w:spacing w:after="0" w:line="259" w:lineRule="auto"/>
              <w:ind w:left="28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9D9712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ОРУ. СБУ. Эстафеты. Ловля мяча. Подбор мяча с земли. Техника игры ногами. ОФП. Игра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703409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A8EFC2">
            <w:pPr>
              <w:spacing w:after="0" w:line="259" w:lineRule="auto"/>
              <w:ind w:left="284" w:hanging="28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0482E8A7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9A0CD8">
            <w:pPr>
              <w:spacing w:after="0" w:line="259" w:lineRule="auto"/>
              <w:ind w:left="28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D54D4B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ОРУ. СБУ. Бег 300 метров. Упражнения для развития ловкости. Захваты. Игра.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BB35AA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F1A9EB">
            <w:pPr>
              <w:spacing w:after="0" w:line="259" w:lineRule="auto"/>
              <w:ind w:left="4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2AB2D2B5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3DB02B8A">
            <w:pPr>
              <w:spacing w:after="0" w:line="259" w:lineRule="auto"/>
              <w:ind w:left="28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769AD9B1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Розыгрыш стандартных положений. ОФП. Игра.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3F4851A8">
            <w:pPr>
              <w:spacing w:after="0" w:line="259" w:lineRule="auto"/>
              <w:ind w:left="36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62B8D016">
            <w:pPr>
              <w:spacing w:after="0" w:line="259" w:lineRule="auto"/>
              <w:ind w:left="284" w:hanging="28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BB27C7F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99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CF48E6">
            <w:pPr>
              <w:spacing w:after="0" w:line="259" w:lineRule="auto"/>
              <w:ind w:left="288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A27E17">
            <w:pPr>
              <w:spacing w:after="0" w:line="259" w:lineRule="auto"/>
              <w:ind w:left="36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ОРУ с предметами. СБУ. Назначаемая схватка. Отвлекающие действия. Игра. ОФП. 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8A6370">
            <w:pPr>
              <w:spacing w:after="0" w:line="259" w:lineRule="auto"/>
              <w:ind w:left="36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9EF376F">
            <w:pPr>
              <w:spacing w:after="0" w:line="259" w:lineRule="auto"/>
              <w:ind w:left="36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65EACA">
            <w:pPr>
              <w:spacing w:after="0" w:line="259" w:lineRule="auto"/>
              <w:ind w:left="4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0CD66B68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471804">
            <w:pPr>
              <w:spacing w:after="0" w:line="259" w:lineRule="auto"/>
              <w:ind w:left="28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79F3F3">
            <w:pPr>
              <w:spacing w:after="23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ОРУ. СБУ. Бег 600 метров. Упражнения для гибкости. </w:t>
            </w:r>
          </w:p>
          <w:p w14:paraId="24E74FCE">
            <w:pPr>
              <w:spacing w:after="21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Техника игры руками. Отбор мяча. тактика защиты.  </w:t>
            </w:r>
          </w:p>
          <w:p w14:paraId="5AD9FA9A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Игра. ОФП.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B9CFFD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BE1201">
            <w:pPr>
              <w:spacing w:after="0" w:line="259" w:lineRule="auto"/>
              <w:ind w:left="4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7D7CD88B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B541DB">
            <w:pPr>
              <w:spacing w:after="0" w:line="259" w:lineRule="auto"/>
              <w:ind w:left="28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580A07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ОРУ. СБУ. Бег 500 метров. Передача мяча. Захваты. Коридор. Игра. ОФП.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2BF30F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23C172">
            <w:pPr>
              <w:spacing w:after="0" w:line="259" w:lineRule="auto"/>
              <w:ind w:left="284" w:hanging="28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0712B629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418580">
            <w:pPr>
              <w:spacing w:after="0" w:line="259" w:lineRule="auto"/>
              <w:ind w:left="28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3207A3">
            <w:pPr>
              <w:spacing w:after="43" w:line="238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ОРУ. СБУ.  Техника игры руками. Розыгрыш стандартных положений. Коридор. Игра. </w:t>
            </w:r>
          </w:p>
          <w:p w14:paraId="5CBB2561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ОФП.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3A2EB6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0B5FCAD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AF1554">
            <w:pPr>
              <w:spacing w:after="0" w:line="240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5D07BF45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AF3736">
            <w:pPr>
              <w:spacing w:after="0" w:line="259" w:lineRule="auto"/>
              <w:ind w:left="28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13.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D692D0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ОРУ. СБУ. Упражнения для гибкости. Назначаемая схватка. Эстафеты.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38BC08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A5D9A7">
            <w:pPr>
              <w:spacing w:after="0" w:line="259" w:lineRule="auto"/>
              <w:ind w:left="284" w:hanging="28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3575015D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0BA373">
            <w:pPr>
              <w:spacing w:after="0" w:line="259" w:lineRule="auto"/>
              <w:ind w:left="28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1858E1">
            <w:pPr>
              <w:spacing w:after="45" w:line="23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Правила игры в регби.ОРУ. СБУ. Функции игроков. Отвлекающие действия. Захваты. </w:t>
            </w:r>
          </w:p>
          <w:p w14:paraId="300FDF1E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Игра. ОФП.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60E75C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759102">
            <w:pPr>
              <w:spacing w:after="0" w:line="259" w:lineRule="auto"/>
              <w:ind w:left="284" w:hanging="28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04D7681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6D16BF">
            <w:pPr>
              <w:spacing w:after="0" w:line="259" w:lineRule="auto"/>
              <w:ind w:left="28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3D799D">
            <w:pPr>
              <w:spacing w:after="0" w:line="27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ОРУ. СБУ. Бег 30 метров. Техника игры ногами. Коридор. Удар с линии свободного удара. Игра. ОФП. </w:t>
            </w:r>
          </w:p>
          <w:p w14:paraId="3BB538F5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FDF1CB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CE94B0">
            <w:pPr>
              <w:spacing w:after="0" w:line="259" w:lineRule="auto"/>
              <w:ind w:left="284" w:hanging="28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80A86FE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B16CEB">
            <w:pPr>
              <w:spacing w:after="0" w:line="259" w:lineRule="auto"/>
              <w:ind w:left="28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16.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D282D7">
            <w:pPr>
              <w:spacing w:after="23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Техника игры в регби. ОРУ. СБУ.Назначаемая схватка. Тактика защиты. Захваты. </w:t>
            </w:r>
          </w:p>
          <w:p w14:paraId="21C4455E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Игра. ОФП.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32A86D">
            <w:pPr>
              <w:spacing w:after="0" w:line="259" w:lineRule="auto"/>
              <w:ind w:left="36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A6494F">
            <w:pPr>
              <w:spacing w:after="0" w:line="259" w:lineRule="auto"/>
              <w:ind w:left="284" w:hanging="28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772A746E">
      <w:pPr>
        <w:spacing w:after="0" w:line="259" w:lineRule="auto"/>
        <w:ind w:left="0" w:right="418" w:firstLine="0"/>
        <w:jc w:val="both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7"/>
        <w:tblW w:w="10143" w:type="dxa"/>
        <w:tblInd w:w="221" w:type="dxa"/>
        <w:tblLayout w:type="autofit"/>
        <w:tblCellMar>
          <w:top w:w="5" w:type="dxa"/>
          <w:left w:w="140" w:type="dxa"/>
          <w:bottom w:w="0" w:type="dxa"/>
          <w:right w:w="48" w:type="dxa"/>
        </w:tblCellMar>
      </w:tblPr>
      <w:tblGrid>
        <w:gridCol w:w="992"/>
        <w:gridCol w:w="6209"/>
        <w:gridCol w:w="821"/>
        <w:gridCol w:w="988"/>
        <w:gridCol w:w="1133"/>
      </w:tblGrid>
      <w:tr w14:paraId="5272EE24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289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10C186">
            <w:pPr>
              <w:spacing w:after="16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1DCF1B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Коридор. Захваты. Игра. 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7CA075">
            <w:pPr>
              <w:spacing w:after="16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728855">
            <w:pPr>
              <w:spacing w:after="16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9AD027">
            <w:pPr>
              <w:spacing w:after="16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50E53D15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36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BB9729">
            <w:pPr>
              <w:spacing w:after="0" w:line="259" w:lineRule="auto"/>
              <w:ind w:left="252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17.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7E8518">
            <w:pPr>
              <w:spacing w:after="23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Тактика игры в регби. ОРУ. СБУ. Бег. </w:t>
            </w:r>
          </w:p>
          <w:p w14:paraId="7A73A25D">
            <w:pPr>
              <w:spacing w:after="22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Назначаемая схватка. Удар с линии свободного удара. </w:t>
            </w:r>
          </w:p>
          <w:p w14:paraId="224958E2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Эстафеты. 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1AB852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496492">
            <w:pPr>
              <w:spacing w:after="0" w:line="259" w:lineRule="auto"/>
              <w:ind w:left="248" w:hanging="248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3D832E">
            <w:pPr>
              <w:spacing w:after="0" w:line="259" w:lineRule="auto"/>
              <w:ind w:left="24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0839F7A6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84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F814A3">
            <w:pPr>
              <w:spacing w:after="0" w:line="259" w:lineRule="auto"/>
              <w:ind w:left="252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18.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25CD18">
            <w:pPr>
              <w:spacing w:after="0" w:line="290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ОРУ. СБУ. Бег .Розыгрыш стандартных положений. Тактика защиты. Коридор. Игра. ОФП. </w:t>
            </w:r>
          </w:p>
          <w:p w14:paraId="4836C57D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B5B7B5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0049AC">
            <w:pPr>
              <w:spacing w:after="0" w:line="259" w:lineRule="auto"/>
              <w:ind w:left="248" w:hanging="269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E5D014">
            <w:pPr>
              <w:spacing w:after="0" w:line="259" w:lineRule="auto"/>
              <w:ind w:left="24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27F6BFEE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1116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097602">
            <w:pPr>
              <w:spacing w:after="0" w:line="259" w:lineRule="auto"/>
              <w:ind w:left="252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19.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160952">
            <w:pPr>
              <w:spacing w:after="0" w:line="27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ОРУ с предметами. СБУ. Элементы акробатики. Техника игры руками. </w:t>
            </w:r>
          </w:p>
          <w:p w14:paraId="3A2C5E4D">
            <w:pPr>
              <w:spacing w:after="22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Отвлекающие действия. Захваты. </w:t>
            </w:r>
          </w:p>
          <w:p w14:paraId="39451E76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Упражнения на гибкость.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AB5475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56146F">
            <w:pPr>
              <w:spacing w:after="0" w:line="259" w:lineRule="auto"/>
              <w:ind w:left="24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3556BE">
            <w:pPr>
              <w:spacing w:after="0" w:line="259" w:lineRule="auto"/>
              <w:ind w:left="24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6FD4C491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36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C42C4B">
            <w:pPr>
              <w:spacing w:after="0" w:line="259" w:lineRule="auto"/>
              <w:ind w:left="252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99E852">
            <w:pPr>
              <w:spacing w:after="23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ОРУ. СБУ. Бег 30 метров. Приседания с отягощением. </w:t>
            </w:r>
          </w:p>
          <w:p w14:paraId="2C278395">
            <w:pPr>
              <w:spacing w:after="21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Индивидуальная техника. Ловля и подбор мяча.  </w:t>
            </w:r>
          </w:p>
          <w:p w14:paraId="049205F6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Игра. 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6BB390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C30610">
            <w:pPr>
              <w:spacing w:after="0" w:line="259" w:lineRule="auto"/>
              <w:ind w:left="248" w:hanging="127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E1698C">
            <w:pPr>
              <w:spacing w:after="0" w:line="259" w:lineRule="auto"/>
              <w:ind w:left="24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7FD33EC6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4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D642A6">
            <w:pPr>
              <w:spacing w:after="0" w:line="259" w:lineRule="auto"/>
              <w:ind w:left="252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21.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E2A7B9">
            <w:pPr>
              <w:spacing w:after="23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ОРУ. СБУ. Индивидуальная техника. </w:t>
            </w:r>
          </w:p>
          <w:p w14:paraId="0AF4FE4C">
            <w:pPr>
              <w:spacing w:after="19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Техника игры ногами. Коридор. Захваты. Игра.  </w:t>
            </w:r>
          </w:p>
          <w:p w14:paraId="0C8A2142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53188F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47A5B4">
            <w:pPr>
              <w:spacing w:after="0" w:line="259" w:lineRule="auto"/>
              <w:ind w:left="248" w:hanging="248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DFEF62">
            <w:pPr>
              <w:spacing w:after="0" w:line="259" w:lineRule="auto"/>
              <w:ind w:left="24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70C8D1BB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36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179AF0">
            <w:pPr>
              <w:spacing w:after="0" w:line="259" w:lineRule="auto"/>
              <w:ind w:left="252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22.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56664B">
            <w:pPr>
              <w:spacing w:after="0" w:line="278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ОРУ. СБУ.  Упражнения на гибкость. Коридор. Эстафеты. </w:t>
            </w:r>
          </w:p>
          <w:p w14:paraId="600C2D36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A8B219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FFA174">
            <w:pPr>
              <w:spacing w:after="0" w:line="259" w:lineRule="auto"/>
              <w:ind w:left="248" w:hanging="269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5D8ABA">
            <w:pPr>
              <w:spacing w:after="0" w:line="259" w:lineRule="auto"/>
              <w:ind w:left="24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3C51DC02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4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D43FCC">
            <w:pPr>
              <w:spacing w:after="0" w:line="259" w:lineRule="auto"/>
              <w:ind w:left="252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23.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FAA6FB">
            <w:pPr>
              <w:spacing w:after="22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ОРУ с гантелями. СБУ. Бег 30 метров. </w:t>
            </w:r>
          </w:p>
          <w:p w14:paraId="730B50AE">
            <w:pPr>
              <w:spacing w:after="21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Назначаемая схватка. Штрафной удар. </w:t>
            </w:r>
          </w:p>
          <w:p w14:paraId="052036C8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Игра 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81B246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0E1979">
            <w:pPr>
              <w:spacing w:after="0" w:line="259" w:lineRule="auto"/>
              <w:ind w:left="248" w:hanging="248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95BC93">
            <w:pPr>
              <w:spacing w:after="0" w:line="259" w:lineRule="auto"/>
              <w:ind w:left="24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588D8A55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36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E42818">
            <w:pPr>
              <w:spacing w:after="0" w:line="259" w:lineRule="auto"/>
              <w:ind w:left="252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24.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102580">
            <w:pPr>
              <w:spacing w:after="22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ОРУ. СБУ. Бег. Техника игры руками. Захваты. </w:t>
            </w:r>
          </w:p>
          <w:p w14:paraId="4EDAA5B8">
            <w:pPr>
              <w:spacing w:after="21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Отвлекающие действия. </w:t>
            </w:r>
          </w:p>
          <w:p w14:paraId="0781AA64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Игра. 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DA5E75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41B7E0">
            <w:pPr>
              <w:spacing w:after="0" w:line="259" w:lineRule="auto"/>
              <w:ind w:left="248" w:hanging="248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EC77C8">
            <w:pPr>
              <w:spacing w:after="0" w:line="259" w:lineRule="auto"/>
              <w:ind w:left="24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58BCBEE2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36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65B2BA">
            <w:pPr>
              <w:spacing w:after="0" w:line="259" w:lineRule="auto"/>
              <w:ind w:left="252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25.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0732D0">
            <w:pPr>
              <w:spacing w:after="22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ОРУ. СБУ. Техника игры руками. </w:t>
            </w:r>
          </w:p>
          <w:p w14:paraId="6E978E76">
            <w:pPr>
              <w:spacing w:after="22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Розыгрыш стандартных положений. </w:t>
            </w:r>
          </w:p>
          <w:p w14:paraId="61503690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Коридор. Игра. 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6DCC4B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BFF85F">
            <w:pPr>
              <w:spacing w:after="0" w:line="259" w:lineRule="auto"/>
              <w:ind w:left="248" w:hanging="269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2C5007">
            <w:pPr>
              <w:spacing w:after="0" w:line="259" w:lineRule="auto"/>
              <w:ind w:left="24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3AE42B8C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4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99E612">
            <w:pPr>
              <w:spacing w:after="0" w:line="259" w:lineRule="auto"/>
              <w:ind w:left="252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26.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8390CA">
            <w:pPr>
              <w:spacing w:after="22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ОРУ. СБУ. Бег 30 метров. Техника игры ногами. </w:t>
            </w:r>
          </w:p>
          <w:p w14:paraId="07A020F8">
            <w:pPr>
              <w:spacing w:after="21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Коридор. Удар с линии свободного удара.  </w:t>
            </w:r>
          </w:p>
          <w:p w14:paraId="0FCDE8F5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Игра. 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14F0AF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1C5D6B">
            <w:pPr>
              <w:spacing w:after="0" w:line="259" w:lineRule="auto"/>
              <w:ind w:left="24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362A96">
            <w:pPr>
              <w:spacing w:after="0" w:line="259" w:lineRule="auto"/>
              <w:ind w:left="24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498D8362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37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EE4AF4">
            <w:pPr>
              <w:spacing w:after="0" w:line="259" w:lineRule="auto"/>
              <w:ind w:left="252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27.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56B68A">
            <w:pPr>
              <w:spacing w:after="23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ОРУ. СБУ. Приседания. Индивидуальная техника. Ловля и подбор мяча. ОФП. Учебная игра.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C58778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E698D2">
            <w:pPr>
              <w:spacing w:after="0" w:line="259" w:lineRule="auto"/>
              <w:ind w:left="24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3D1E3D">
            <w:pPr>
              <w:spacing w:after="0" w:line="259" w:lineRule="auto"/>
              <w:ind w:left="24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410066A2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564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D06D04">
            <w:pPr>
              <w:spacing w:after="0" w:line="259" w:lineRule="auto"/>
              <w:ind w:left="252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28.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9462F3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ОРУ с гантелями. СБУ. Бег 30 метров. Назначаемая схватка. Штрафной удар. 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07C5B6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2BE71D">
            <w:pPr>
              <w:spacing w:after="0" w:line="259" w:lineRule="auto"/>
              <w:ind w:left="248" w:hanging="248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F3237F">
            <w:pPr>
              <w:spacing w:after="0" w:line="259" w:lineRule="auto"/>
              <w:ind w:left="24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66EE04AD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56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4A3792">
            <w:pPr>
              <w:spacing w:after="0" w:line="259" w:lineRule="auto"/>
              <w:ind w:left="252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29.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C0D393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ОРУ. СБУ. Бег. Ловля мяча. Отвлекающие действия. Коридор. Захваты. 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938A0A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674290">
            <w:pPr>
              <w:spacing w:after="0" w:line="259" w:lineRule="auto"/>
              <w:ind w:left="248" w:hanging="248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3AADA0">
            <w:pPr>
              <w:spacing w:after="0" w:line="259" w:lineRule="auto"/>
              <w:ind w:left="24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337DB677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4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E8846F">
            <w:pPr>
              <w:spacing w:after="0" w:line="259" w:lineRule="auto"/>
              <w:ind w:left="252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30.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4D8FB1">
            <w:pPr>
              <w:spacing w:after="42" w:line="23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Тактика игры в регби. ОРУ. СБУ. Бег. Назначаемая схватка. Удар с линии свободного удара. </w:t>
            </w:r>
          </w:p>
          <w:p w14:paraId="71C2DA98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08E8F0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2FCF3EB">
            <w:pPr>
              <w:spacing w:after="0" w:line="240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CD8035">
            <w:pPr>
              <w:spacing w:after="0" w:line="259" w:lineRule="auto"/>
              <w:ind w:left="248" w:hanging="248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A5CEA1">
            <w:pPr>
              <w:spacing w:after="0" w:line="259" w:lineRule="auto"/>
              <w:ind w:left="24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4A42EE2B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56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2A7997">
            <w:pPr>
              <w:spacing w:after="0" w:line="259" w:lineRule="auto"/>
              <w:ind w:left="252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31.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C0423A">
            <w:pPr>
              <w:tabs>
                <w:tab w:val="center" w:pos="266"/>
                <w:tab w:val="center" w:pos="1324"/>
                <w:tab w:val="center" w:pos="2286"/>
                <w:tab w:val="center" w:pos="3554"/>
                <w:tab w:val="center" w:pos="5304"/>
              </w:tabs>
              <w:spacing w:after="29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ОРУ.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СБУ.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Бег. Розыгрыш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стандартных </w:t>
            </w:r>
          </w:p>
          <w:p w14:paraId="65995DF3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положений.Тактика защиты. Коридор. ОФП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62871E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FAED50">
            <w:pPr>
              <w:spacing w:after="0" w:line="259" w:lineRule="auto"/>
              <w:ind w:left="248" w:hanging="201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D3D374">
            <w:pPr>
              <w:spacing w:after="0" w:line="259" w:lineRule="auto"/>
              <w:ind w:left="24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7DF7D390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564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2BB6EC">
            <w:pPr>
              <w:spacing w:after="0" w:line="259" w:lineRule="auto"/>
              <w:ind w:left="252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32.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E1E89D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ОРУ. СБУ. Бег 1 км. Упражнения для гибкости. Учебная игра.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ABAE1B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CFD2C9">
            <w:pPr>
              <w:spacing w:after="0" w:line="259" w:lineRule="auto"/>
              <w:ind w:left="248" w:hanging="248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364FAB">
            <w:pPr>
              <w:spacing w:after="0" w:line="259" w:lineRule="auto"/>
              <w:ind w:left="24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29733F09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37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C78C54">
            <w:pPr>
              <w:spacing w:after="0" w:line="259" w:lineRule="auto"/>
              <w:ind w:left="252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33.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77242D">
            <w:pPr>
              <w:spacing w:after="46" w:line="238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ОРУ. СБУ. Бег 600 метров. Упражнения для гибкости. Техника игры руками. Тактика защиты.  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404758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925AED">
            <w:pPr>
              <w:spacing w:after="0" w:line="240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2A0A9A">
            <w:pPr>
              <w:spacing w:after="0" w:line="259" w:lineRule="auto"/>
              <w:ind w:left="24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4B37CEE4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56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A4EEF1">
            <w:pPr>
              <w:spacing w:after="0" w:line="259" w:lineRule="auto"/>
              <w:ind w:left="252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34.</w:t>
            </w:r>
            <w:r>
              <w:rPr>
                <w:rFonts w:hint="default" w:ascii="Times New Roman" w:hAnsi="Times New Roman" w:eastAsia="Arial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D1C1FA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ОРУ. СБУ. Бег. Техника игры ногами. Коридор. Удар с линии свободного удара.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689FB3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868276">
            <w:pPr>
              <w:spacing w:after="0" w:line="259" w:lineRule="auto"/>
              <w:ind w:left="248" w:hanging="201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DBD5A7">
            <w:pPr>
              <w:spacing w:after="0" w:line="259" w:lineRule="auto"/>
              <w:ind w:left="248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1253E696">
      <w:pPr>
        <w:spacing w:after="0" w:line="259" w:lineRule="auto"/>
        <w:ind w:left="-632" w:right="418" w:firstLine="0"/>
        <w:jc w:val="both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7"/>
        <w:tblW w:w="10117" w:type="dxa"/>
        <w:tblInd w:w="221" w:type="dxa"/>
        <w:tblLayout w:type="autofit"/>
        <w:tblCellMar>
          <w:top w:w="5" w:type="dxa"/>
          <w:left w:w="140" w:type="dxa"/>
          <w:bottom w:w="0" w:type="dxa"/>
          <w:right w:w="48" w:type="dxa"/>
        </w:tblCellMar>
      </w:tblPr>
      <w:tblGrid>
        <w:gridCol w:w="10117"/>
      </w:tblGrid>
      <w:tr w14:paraId="6D8347C1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572" w:hRule="atLeast"/>
        </w:trPr>
        <w:tc>
          <w:tcPr>
            <w:tcW w:w="101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1BDCCC">
            <w:pPr>
              <w:spacing w:after="0" w:line="259" w:lineRule="auto"/>
              <w:ind w:left="0" w:firstLine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 xml:space="preserve">               ИТОГО: 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34 часа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20ECB032">
      <w:pPr>
        <w:spacing w:after="22" w:line="259" w:lineRule="auto"/>
        <w:ind w:left="575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</w:t>
      </w:r>
    </w:p>
    <w:p w14:paraId="454E9ED7">
      <w:pPr>
        <w:spacing w:after="280" w:line="259" w:lineRule="auto"/>
        <w:ind w:left="929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>
        <w:rPr>
          <w:rFonts w:hint="default" w:ascii="Times New Roman" w:hAnsi="Times New Roman" w:cs="Times New Roman"/>
          <w:sz w:val="28"/>
          <w:szCs w:val="28"/>
        </w:rPr>
        <w:t xml:space="preserve">ЛИТЕРАТУРА </w:t>
      </w:r>
    </w:p>
    <w:p w14:paraId="1159E605">
      <w:pPr>
        <w:spacing w:after="23" w:line="259" w:lineRule="auto"/>
        <w:ind w:left="1073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</w:t>
      </w:r>
    </w:p>
    <w:p w14:paraId="02A50655">
      <w:pPr>
        <w:numPr>
          <w:ilvl w:val="0"/>
          <w:numId w:val="4"/>
        </w:numPr>
        <w:ind w:left="709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Антонов Е. Методическое пособие для тренеров по Регби, М.: Союз регбистов России, 2012 г.   </w:t>
      </w:r>
    </w:p>
    <w:p w14:paraId="00695F56">
      <w:pPr>
        <w:numPr>
          <w:ilvl w:val="0"/>
          <w:numId w:val="4"/>
        </w:numPr>
        <w:ind w:left="709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Ватошкин Н. Принципы успешной подготовки регбиста, М.: фонд "Становление Регби", 2004 г.  </w:t>
      </w:r>
    </w:p>
    <w:p w14:paraId="51E20EE5">
      <w:pPr>
        <w:numPr>
          <w:ilvl w:val="0"/>
          <w:numId w:val="4"/>
        </w:numPr>
        <w:ind w:left="709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Исаев А.А. Олимпийцы среди нас, М.: ФИС, 2006 г.  </w:t>
      </w:r>
    </w:p>
    <w:p w14:paraId="394F0849">
      <w:pPr>
        <w:numPr>
          <w:ilvl w:val="0"/>
          <w:numId w:val="4"/>
        </w:numPr>
        <w:ind w:left="709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Матвеев Л.П. К теории построения спортивной тренировки // Теория и практика физической культуры. - 1991. - №12. - С. 11-21. </w:t>
      </w:r>
    </w:p>
    <w:p w14:paraId="7B6F0045">
      <w:pPr>
        <w:numPr>
          <w:ilvl w:val="0"/>
          <w:numId w:val="4"/>
        </w:numPr>
        <w:ind w:left="709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Матвеев Л.П. Общая теория спорта. Учебная книга. - М.: 4-й филиал Воениздата. - 1997. - 304 с. </w:t>
      </w:r>
    </w:p>
    <w:p w14:paraId="1E1C9274">
      <w:pPr>
        <w:numPr>
          <w:ilvl w:val="0"/>
          <w:numId w:val="4"/>
        </w:numPr>
        <w:ind w:left="709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Основы силовой подготовки регбистов. Методические рекомендации. </w:t>
      </w:r>
    </w:p>
    <w:p w14:paraId="65F8672A">
      <w:pPr>
        <w:spacing w:after="25" w:line="259" w:lineRule="auto"/>
        <w:ind w:left="709" w:right="21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Ж.К. Холодов, В.К. Петренчук, В.П. Хроменков. Спорткомитет СССР. - </w:t>
      </w:r>
    </w:p>
    <w:p w14:paraId="487EEE0F">
      <w:pPr>
        <w:ind w:left="709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М., 1981. </w:t>
      </w:r>
    </w:p>
    <w:p w14:paraId="37A1D1A4">
      <w:pPr>
        <w:numPr>
          <w:ilvl w:val="0"/>
          <w:numId w:val="4"/>
        </w:numPr>
        <w:ind w:left="709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Основы методики силовой подготовки регбистов. Госкомспорт СССР. - М., 1985. </w:t>
      </w:r>
    </w:p>
    <w:p w14:paraId="2935D46F">
      <w:pPr>
        <w:numPr>
          <w:ilvl w:val="0"/>
          <w:numId w:val="4"/>
        </w:numPr>
        <w:ind w:left="709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Правила Регби. М.: Союз регбистов России, 2005 г.  </w:t>
      </w:r>
    </w:p>
    <w:p w14:paraId="64AE1D4E">
      <w:pPr>
        <w:numPr>
          <w:ilvl w:val="0"/>
          <w:numId w:val="4"/>
        </w:numPr>
        <w:ind w:left="709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Сахарова М.В. Основы подготовки в детско-юношеском регби, М.: СПОРТНА, 2012 г.  </w:t>
      </w:r>
    </w:p>
    <w:p w14:paraId="0723C731">
      <w:pPr>
        <w:numPr>
          <w:ilvl w:val="0"/>
          <w:numId w:val="4"/>
        </w:numPr>
        <w:ind w:left="709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Тупицына Л.П. Путь к здоровью и успеху. Дневник подростка, М.: Прометей, 2002 г. </w:t>
      </w:r>
    </w:p>
    <w:p w14:paraId="6264326F">
      <w:pPr>
        <w:numPr>
          <w:ilvl w:val="0"/>
          <w:numId w:val="4"/>
        </w:numPr>
        <w:ind w:left="709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Хил Р.Р. Пособие для учителей, тренеров и игроков по регби,. 2007 г </w:t>
      </w:r>
    </w:p>
    <w:p w14:paraId="224540C4">
      <w:pPr>
        <w:numPr>
          <w:ilvl w:val="0"/>
          <w:numId w:val="4"/>
        </w:numPr>
        <w:ind w:left="709" w:right="208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Холодов Ж.К., Варакин Б.А., Петренчук В.К. Основы подготовки юных регбистов. - М.: Физкультура и спорт, 2000г. - 181 с. </w:t>
      </w:r>
    </w:p>
    <w:p w14:paraId="5FBE3605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57" w:right="1123" w:bottom="1157" w:left="1179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96078F"/>
    <w:multiLevelType w:val="multilevel"/>
    <w:tmpl w:val="0896078F"/>
    <w:lvl w:ilvl="0" w:tentative="0">
      <w:start w:val="1"/>
      <w:numFmt w:val="bullet"/>
      <w:lvlText w:val="-"/>
      <w:lvlJc w:val="left"/>
      <w:pPr>
        <w:ind w:left="163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21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93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65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37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09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81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53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25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2D196051"/>
    <w:multiLevelType w:val="multilevel"/>
    <w:tmpl w:val="2D196051"/>
    <w:lvl w:ilvl="0" w:tentative="0">
      <w:start w:val="2"/>
      <w:numFmt w:val="decimal"/>
      <w:lvlText w:val="%1."/>
      <w:lvlJc w:val="left"/>
      <w:pPr>
        <w:ind w:left="29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>
    <w:nsid w:val="5D955FB0"/>
    <w:multiLevelType w:val="multilevel"/>
    <w:tmpl w:val="5D955FB0"/>
    <w:lvl w:ilvl="0" w:tentative="0">
      <w:start w:val="2"/>
      <w:numFmt w:val="decimal"/>
      <w:pStyle w:val="2"/>
      <w:lvlText w:val="%1"/>
      <w:lvlJc w:val="left"/>
      <w:pPr>
        <w:ind w:left="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3133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3853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4573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5293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6013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6733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7453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8173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>
    <w:nsid w:val="5E937139"/>
    <w:multiLevelType w:val="multilevel"/>
    <w:tmpl w:val="5E937139"/>
    <w:lvl w:ilvl="0" w:tentative="0">
      <w:start w:val="1"/>
      <w:numFmt w:val="decimal"/>
      <w:lvlText w:val="%1."/>
      <w:lvlJc w:val="left"/>
      <w:pPr>
        <w:ind w:left="164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4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1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8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0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7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4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A300F"/>
    <w:rsid w:val="14F461D3"/>
    <w:rsid w:val="3F2A169E"/>
    <w:rsid w:val="57CE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numPr>
        <w:ilvl w:val="0"/>
        <w:numId w:val="1"/>
      </w:numPr>
      <w:spacing w:after="5" w:line="269" w:lineRule="auto"/>
      <w:ind w:left="723" w:hanging="10"/>
      <w:outlineLvl w:val="0"/>
    </w:pPr>
    <w:rPr>
      <w:rFonts w:ascii="Times New Roman" w:hAnsi="Times New Roman" w:eastAsia="Times New Roman" w:cs="Times New Roman"/>
      <w:b/>
      <w:color w:val="000000"/>
      <w:sz w:val="28"/>
      <w:szCs w:val="22"/>
      <w:lang w:val="ru-RU" w:eastAsia="ru-RU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rPr>
      <w:sz w:val="24"/>
      <w:szCs w:val="24"/>
    </w:rPr>
  </w:style>
  <w:style w:type="table" w:styleId="6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TableGrid"/>
    <w:qFormat/>
    <w:uiPriority w:val="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2025-08-14T07:11:00Z</dcterms:created>
  <dc:creator>a232</dc:creator>
  <cp:lastModifiedBy>a232</cp:lastModifiedBy>
  <cp:lastPrinted>2025-09-19T04:35:45Z</cp:lastPrinted>
  <dcterms:modified xsi:type="dcterms:W3CDTF">2025-09-19T04:36:28Z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2931A16F0BA24053B8B4B36521FF8971_12</vt:lpwstr>
  </property>
</Properties>
</file>